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F8" w:rsidRPr="00862759" w:rsidRDefault="001E5EA0" w:rsidP="00E5041F">
      <w:pPr>
        <w:pStyle w:val="Default"/>
        <w:spacing w:line="360" w:lineRule="auto"/>
        <w:jc w:val="center"/>
        <w:rPr>
          <w:rFonts w:asciiTheme="minorHAnsi" w:hAnsiTheme="minorHAnsi"/>
          <w:b/>
          <w:bCs/>
          <w:sz w:val="32"/>
          <w:szCs w:val="32"/>
        </w:rPr>
      </w:pPr>
      <w:r w:rsidRPr="00862759">
        <w:rPr>
          <w:rFonts w:asciiTheme="minorHAnsi" w:hAnsiTheme="minorHAnsi"/>
          <w:b/>
          <w:bCs/>
          <w:sz w:val="32"/>
          <w:szCs w:val="32"/>
        </w:rPr>
        <w:t>DOMENICA DELLA PAROLA DI DIO</w:t>
      </w:r>
      <w:r w:rsidR="00E5041F" w:rsidRPr="00862759">
        <w:rPr>
          <w:rFonts w:asciiTheme="minorHAnsi" w:hAnsiTheme="minorHAnsi"/>
          <w:b/>
          <w:bCs/>
          <w:sz w:val="32"/>
          <w:szCs w:val="32"/>
        </w:rPr>
        <w:t xml:space="preserve">  </w:t>
      </w:r>
      <w:r w:rsidR="00862759" w:rsidRPr="00862759">
        <w:rPr>
          <w:rFonts w:asciiTheme="minorHAnsi" w:hAnsiTheme="minorHAnsi"/>
          <w:b/>
          <w:bCs/>
          <w:sz w:val="32"/>
          <w:szCs w:val="32"/>
        </w:rPr>
        <w:t>26 gennaio 2020</w:t>
      </w:r>
    </w:p>
    <w:p w:rsidR="00862759" w:rsidRPr="00862759" w:rsidRDefault="001E5EA0" w:rsidP="00E5041F">
      <w:pPr>
        <w:pStyle w:val="Default"/>
        <w:spacing w:line="360" w:lineRule="auto"/>
        <w:jc w:val="center"/>
        <w:rPr>
          <w:rFonts w:asciiTheme="minorHAnsi" w:hAnsiTheme="minorHAnsi"/>
          <w:b/>
          <w:bCs/>
          <w:sz w:val="32"/>
          <w:szCs w:val="32"/>
        </w:rPr>
      </w:pPr>
      <w:r w:rsidRPr="00862759">
        <w:rPr>
          <w:rFonts w:asciiTheme="minorHAnsi" w:hAnsiTheme="minorHAnsi"/>
          <w:b/>
          <w:bCs/>
          <w:sz w:val="32"/>
          <w:szCs w:val="32"/>
        </w:rPr>
        <w:t>SUGGERIMENTI</w:t>
      </w:r>
      <w:r w:rsidR="00862759" w:rsidRPr="00862759">
        <w:rPr>
          <w:rFonts w:asciiTheme="minorHAnsi" w:hAnsiTheme="minorHAnsi"/>
          <w:b/>
          <w:bCs/>
          <w:sz w:val="32"/>
          <w:szCs w:val="32"/>
        </w:rPr>
        <w:t xml:space="preserve"> a cura del </w:t>
      </w:r>
    </w:p>
    <w:p w:rsidR="001E5EA0" w:rsidRPr="00862759" w:rsidRDefault="00862759" w:rsidP="00E5041F">
      <w:pPr>
        <w:pStyle w:val="Default"/>
        <w:spacing w:line="360" w:lineRule="auto"/>
        <w:jc w:val="center"/>
        <w:rPr>
          <w:rFonts w:asciiTheme="minorHAnsi" w:hAnsiTheme="minorHAnsi"/>
          <w:sz w:val="32"/>
          <w:szCs w:val="32"/>
        </w:rPr>
      </w:pPr>
      <w:r w:rsidRPr="00862759">
        <w:rPr>
          <w:rFonts w:asciiTheme="minorHAnsi" w:hAnsiTheme="minorHAnsi"/>
          <w:b/>
          <w:bCs/>
          <w:sz w:val="32"/>
          <w:szCs w:val="32"/>
        </w:rPr>
        <w:t xml:space="preserve">Settore </w:t>
      </w:r>
      <w:r w:rsidR="00E210F8" w:rsidRPr="00862759">
        <w:rPr>
          <w:rFonts w:asciiTheme="minorHAnsi" w:hAnsiTheme="minorHAnsi"/>
          <w:b/>
          <w:bCs/>
          <w:sz w:val="32"/>
          <w:szCs w:val="32"/>
        </w:rPr>
        <w:t>A</w:t>
      </w:r>
      <w:r w:rsidRPr="00862759">
        <w:rPr>
          <w:rFonts w:asciiTheme="minorHAnsi" w:hAnsiTheme="minorHAnsi"/>
          <w:b/>
          <w:bCs/>
          <w:sz w:val="32"/>
          <w:szCs w:val="32"/>
        </w:rPr>
        <w:t xml:space="preserve">postolato </w:t>
      </w:r>
      <w:r w:rsidR="00E210F8" w:rsidRPr="00862759">
        <w:rPr>
          <w:rFonts w:asciiTheme="minorHAnsi" w:hAnsiTheme="minorHAnsi"/>
          <w:b/>
          <w:bCs/>
          <w:sz w:val="32"/>
          <w:szCs w:val="32"/>
        </w:rPr>
        <w:t>B</w:t>
      </w:r>
      <w:r w:rsidRPr="00862759">
        <w:rPr>
          <w:rFonts w:asciiTheme="minorHAnsi" w:hAnsiTheme="minorHAnsi"/>
          <w:b/>
          <w:bCs/>
          <w:sz w:val="32"/>
          <w:szCs w:val="32"/>
        </w:rPr>
        <w:t>iblico</w:t>
      </w:r>
      <w:r w:rsidR="00E210F8" w:rsidRPr="00862759">
        <w:rPr>
          <w:rFonts w:asciiTheme="minorHAnsi" w:hAnsiTheme="minorHAnsi"/>
          <w:b/>
          <w:bCs/>
          <w:sz w:val="32"/>
          <w:szCs w:val="32"/>
        </w:rPr>
        <w:t xml:space="preserve"> diocesano</w:t>
      </w:r>
    </w:p>
    <w:p w:rsidR="0009574D" w:rsidRDefault="0009574D" w:rsidP="0009574D">
      <w:pPr>
        <w:pStyle w:val="Default"/>
        <w:rPr>
          <w:rFonts w:asciiTheme="minorHAnsi" w:hAnsiTheme="minorHAnsi" w:cs="Times New Roman"/>
          <w:i/>
          <w:iCs/>
          <w:sz w:val="28"/>
          <w:szCs w:val="28"/>
        </w:rPr>
      </w:pPr>
    </w:p>
    <w:p w:rsidR="0009574D" w:rsidRPr="00862759" w:rsidRDefault="0009574D" w:rsidP="0009574D">
      <w:pPr>
        <w:pStyle w:val="Default"/>
        <w:rPr>
          <w:rFonts w:asciiTheme="minorHAnsi" w:hAnsiTheme="minorHAnsi"/>
          <w:b/>
          <w:smallCaps/>
          <w:sz w:val="28"/>
          <w:szCs w:val="28"/>
        </w:rPr>
      </w:pPr>
      <w:r w:rsidRPr="00862759">
        <w:rPr>
          <w:rFonts w:asciiTheme="minorHAnsi" w:hAnsiTheme="minorHAnsi" w:cs="Times New Roman"/>
          <w:b/>
          <w:iCs/>
          <w:smallCaps/>
          <w:sz w:val="28"/>
          <w:szCs w:val="28"/>
        </w:rPr>
        <w:t>Alcuni spunti per l’animazione della giornata</w:t>
      </w:r>
    </w:p>
    <w:p w:rsidR="00E5041F" w:rsidRDefault="00E5041F" w:rsidP="00182E75">
      <w:pPr>
        <w:autoSpaceDE w:val="0"/>
        <w:autoSpaceDN w:val="0"/>
        <w:adjustRightInd w:val="0"/>
        <w:spacing w:after="0" w:line="240" w:lineRule="auto"/>
        <w:jc w:val="both"/>
        <w:rPr>
          <w:sz w:val="24"/>
          <w:szCs w:val="24"/>
        </w:rPr>
      </w:pPr>
    </w:p>
    <w:p w:rsidR="00182E75" w:rsidRPr="00862759" w:rsidRDefault="001E5EA0" w:rsidP="00182E75">
      <w:pPr>
        <w:autoSpaceDE w:val="0"/>
        <w:autoSpaceDN w:val="0"/>
        <w:adjustRightInd w:val="0"/>
        <w:spacing w:after="0" w:line="240" w:lineRule="auto"/>
        <w:jc w:val="both"/>
        <w:rPr>
          <w:b/>
          <w:bCs/>
          <w:sz w:val="24"/>
          <w:szCs w:val="24"/>
        </w:rPr>
      </w:pPr>
      <w:r w:rsidRPr="00862759">
        <w:rPr>
          <w:sz w:val="24"/>
          <w:szCs w:val="24"/>
        </w:rPr>
        <w:t>La “</w:t>
      </w:r>
      <w:r w:rsidR="00882B2C" w:rsidRPr="00862759">
        <w:rPr>
          <w:sz w:val="24"/>
          <w:szCs w:val="24"/>
        </w:rPr>
        <w:t xml:space="preserve">Domenica </w:t>
      </w:r>
      <w:r w:rsidRPr="00862759">
        <w:rPr>
          <w:sz w:val="24"/>
          <w:szCs w:val="24"/>
        </w:rPr>
        <w:t>della Parola di Dio” è una iniziativa voluta da Papa Francesco</w:t>
      </w:r>
      <w:r w:rsidRPr="00862759">
        <w:rPr>
          <w:rStyle w:val="Rimandonotaapidipagina"/>
          <w:sz w:val="24"/>
          <w:szCs w:val="24"/>
        </w:rPr>
        <w:footnoteReference w:id="1"/>
      </w:r>
      <w:r w:rsidRPr="00862759">
        <w:rPr>
          <w:sz w:val="24"/>
          <w:szCs w:val="24"/>
        </w:rPr>
        <w:t xml:space="preserve"> a tutta la Chiesa nella </w:t>
      </w:r>
      <w:r w:rsidRPr="00862759">
        <w:rPr>
          <w:b/>
          <w:bCs/>
          <w:sz w:val="24"/>
          <w:szCs w:val="24"/>
        </w:rPr>
        <w:t xml:space="preserve">Lettera apostolica </w:t>
      </w:r>
      <w:r w:rsidRPr="00862759">
        <w:rPr>
          <w:b/>
          <w:bCs/>
          <w:i/>
          <w:sz w:val="24"/>
          <w:szCs w:val="24"/>
        </w:rPr>
        <w:t>Aperuit illis</w:t>
      </w:r>
      <w:r w:rsidRPr="00862759">
        <w:rPr>
          <w:b/>
          <w:bCs/>
          <w:sz w:val="24"/>
          <w:szCs w:val="24"/>
        </w:rPr>
        <w:t xml:space="preserve"> </w:t>
      </w:r>
      <w:r w:rsidRPr="00862759">
        <w:rPr>
          <w:bCs/>
          <w:sz w:val="24"/>
          <w:szCs w:val="24"/>
        </w:rPr>
        <w:t xml:space="preserve">da celebrarsi </w:t>
      </w:r>
      <w:r w:rsidR="00882B2C" w:rsidRPr="00862759">
        <w:rPr>
          <w:bCs/>
          <w:sz w:val="24"/>
          <w:szCs w:val="24"/>
        </w:rPr>
        <w:t xml:space="preserve">ogni anno </w:t>
      </w:r>
      <w:r w:rsidRPr="00862759">
        <w:rPr>
          <w:bCs/>
          <w:sz w:val="24"/>
          <w:szCs w:val="24"/>
        </w:rPr>
        <w:t>nella Terza domenica del Tempo Ordinario</w:t>
      </w:r>
      <w:r w:rsidR="00882B2C" w:rsidRPr="00862759">
        <w:rPr>
          <w:bCs/>
          <w:sz w:val="24"/>
          <w:szCs w:val="24"/>
        </w:rPr>
        <w:t xml:space="preserve"> </w:t>
      </w:r>
      <w:r w:rsidR="00E210F8" w:rsidRPr="00862759">
        <w:rPr>
          <w:bCs/>
          <w:sz w:val="24"/>
          <w:szCs w:val="24"/>
        </w:rPr>
        <w:t>a partire dal</w:t>
      </w:r>
      <w:r w:rsidR="00882B2C" w:rsidRPr="00862759">
        <w:rPr>
          <w:bCs/>
          <w:sz w:val="24"/>
          <w:szCs w:val="24"/>
        </w:rPr>
        <w:t xml:space="preserve"> 26 gennaio 2020</w:t>
      </w:r>
      <w:r w:rsidR="00E210F8" w:rsidRPr="00862759">
        <w:rPr>
          <w:b/>
          <w:bCs/>
          <w:sz w:val="24"/>
          <w:szCs w:val="24"/>
        </w:rPr>
        <w:t>:</w:t>
      </w:r>
      <w:r w:rsidRPr="00862759">
        <w:rPr>
          <w:b/>
          <w:bCs/>
          <w:sz w:val="24"/>
          <w:szCs w:val="24"/>
        </w:rPr>
        <w:t xml:space="preserve"> </w:t>
      </w:r>
    </w:p>
    <w:p w:rsidR="00182E75" w:rsidRPr="00862759" w:rsidRDefault="00182E75" w:rsidP="00182E75">
      <w:pPr>
        <w:autoSpaceDE w:val="0"/>
        <w:autoSpaceDN w:val="0"/>
        <w:adjustRightInd w:val="0"/>
        <w:spacing w:after="0" w:line="240" w:lineRule="auto"/>
        <w:jc w:val="both"/>
        <w:rPr>
          <w:rFonts w:cs="TimesNewRomanPSMT"/>
          <w:color w:val="000000"/>
          <w:sz w:val="24"/>
          <w:szCs w:val="24"/>
        </w:rPr>
      </w:pPr>
      <w:r w:rsidRPr="00862759">
        <w:rPr>
          <w:rFonts w:cs="Times New Roman"/>
          <w:sz w:val="24"/>
          <w:szCs w:val="24"/>
        </w:rPr>
        <w:t>«</w:t>
      </w:r>
      <w:r w:rsidRPr="00862759">
        <w:rPr>
          <w:rFonts w:cs="Times New Roman"/>
          <w:color w:val="000000"/>
          <w:sz w:val="24"/>
          <w:szCs w:val="24"/>
        </w:rPr>
        <w:t xml:space="preserve">Le comunità troveranno il modo per vivere questa </w:t>
      </w:r>
      <w:r w:rsidRPr="00862759">
        <w:rPr>
          <w:rFonts w:cs="Times New Roman"/>
          <w:i/>
          <w:iCs/>
          <w:color w:val="000000"/>
          <w:sz w:val="24"/>
          <w:szCs w:val="24"/>
        </w:rPr>
        <w:t xml:space="preserve">Domenica </w:t>
      </w:r>
      <w:r w:rsidRPr="00862759">
        <w:rPr>
          <w:rFonts w:cs="Times New Roman"/>
          <w:color w:val="000000"/>
          <w:sz w:val="24"/>
          <w:szCs w:val="24"/>
        </w:rPr>
        <w:t xml:space="preserve">come un giorno solenne. Sarà importante, comunque, che nella celebrazione eucaristica si possa intronizzare il testo sacro, così da rendere evidente all’assemblea il valore normativo che la Parola di Dio possiede. In questa domenica, in modo particolare, sarà utile evidenziare la sua proclamazione e adattare l’omelia per mettere in risalto il servizio che si rende alla Parola del Signore. I Vescovi potranno in questa Domenica celebrare il rito del Lettorato o affidare un ministero simile, per richiamare l’importanza della proclamazione della Parola di Dio nella liturgia. È fondamentale, infatti, che non venga meno ogni sforzo perché si preparino alcuni fedeli ad essere veri annunciatori della Parola con una preparazione adeguata, così come avviene in maniera ormai usuale per gli accoliti o i ministri straordinari della Comunione. Alla stessa stregua, i parroci potranno trovare le forme per la consegna della Bibbia, o di un suo libro, a tutta l’assemblea in modo da far emergere l’importanza di continuare nella vita quotidiana la lettura, l’approfondimento e la preghiera con la Sacra Scrittura, con un particolare riferimento alla </w:t>
      </w:r>
      <w:r w:rsidRPr="00862759">
        <w:rPr>
          <w:rFonts w:cs="Times New Roman"/>
          <w:i/>
          <w:iCs/>
          <w:color w:val="000000"/>
          <w:sz w:val="24"/>
          <w:szCs w:val="24"/>
        </w:rPr>
        <w:t>lectio divina»</w:t>
      </w:r>
      <w:r w:rsidRPr="00862759">
        <w:rPr>
          <w:rFonts w:cs="TimesNewRomanPS-ItalicMT"/>
          <w:iCs/>
          <w:color w:val="000000"/>
          <w:sz w:val="24"/>
          <w:szCs w:val="24"/>
        </w:rPr>
        <w:t xml:space="preserve"> (n. 3)</w:t>
      </w:r>
      <w:r w:rsidRPr="00862759">
        <w:rPr>
          <w:rFonts w:cs="TimesNewRomanPSMT"/>
          <w:color w:val="000000"/>
          <w:sz w:val="24"/>
          <w:szCs w:val="24"/>
        </w:rPr>
        <w:t>.</w:t>
      </w:r>
    </w:p>
    <w:p w:rsidR="00182E75" w:rsidRDefault="00182E75" w:rsidP="00182E75">
      <w:pPr>
        <w:pStyle w:val="Default"/>
        <w:rPr>
          <w:rFonts w:asciiTheme="minorHAnsi" w:hAnsiTheme="minorHAnsi"/>
        </w:rPr>
      </w:pPr>
    </w:p>
    <w:p w:rsidR="0009574D" w:rsidRPr="001A5837" w:rsidRDefault="0009574D" w:rsidP="00182E75">
      <w:pPr>
        <w:pStyle w:val="Default"/>
        <w:rPr>
          <w:rFonts w:asciiTheme="minorHAnsi" w:hAnsiTheme="minorHAnsi"/>
          <w:b/>
          <w:sz w:val="28"/>
          <w:szCs w:val="28"/>
        </w:rPr>
      </w:pPr>
      <w:r w:rsidRPr="001A5837">
        <w:rPr>
          <w:rFonts w:asciiTheme="minorHAnsi" w:hAnsiTheme="minorHAnsi"/>
          <w:b/>
          <w:sz w:val="28"/>
          <w:szCs w:val="28"/>
        </w:rPr>
        <w:t>Per la Santa Messa</w:t>
      </w:r>
    </w:p>
    <w:p w:rsidR="00E5041F" w:rsidRPr="009674DF" w:rsidRDefault="00E5041F" w:rsidP="00182E75">
      <w:pPr>
        <w:pStyle w:val="Default"/>
        <w:rPr>
          <w:rFonts w:asciiTheme="minorHAnsi" w:hAnsiTheme="minorHAnsi"/>
        </w:rPr>
      </w:pPr>
    </w:p>
    <w:p w:rsidR="001E5EA0" w:rsidRPr="001A5837" w:rsidRDefault="001E5EA0" w:rsidP="001E5EA0">
      <w:pPr>
        <w:pStyle w:val="Default"/>
        <w:rPr>
          <w:rFonts w:asciiTheme="minorHAnsi" w:hAnsiTheme="minorHAnsi"/>
          <w:i/>
        </w:rPr>
      </w:pPr>
      <w:r w:rsidRPr="001A5837">
        <w:rPr>
          <w:rFonts w:asciiTheme="minorHAnsi" w:hAnsiTheme="minorHAnsi"/>
          <w:b/>
          <w:bCs/>
          <w:i/>
        </w:rPr>
        <w:t xml:space="preserve">Riti di introduzione </w:t>
      </w:r>
    </w:p>
    <w:p w:rsidR="001E5EA0" w:rsidRPr="009674DF" w:rsidRDefault="001E5EA0" w:rsidP="001E5EA0">
      <w:pPr>
        <w:pStyle w:val="Default"/>
        <w:rPr>
          <w:rFonts w:asciiTheme="minorHAnsi" w:hAnsiTheme="minorHAnsi"/>
        </w:rPr>
      </w:pPr>
    </w:p>
    <w:p w:rsidR="00E210F8" w:rsidRDefault="00E210F8" w:rsidP="00E210F8">
      <w:pPr>
        <w:pStyle w:val="Default"/>
        <w:ind w:left="284"/>
        <w:jc w:val="both"/>
        <w:rPr>
          <w:rFonts w:asciiTheme="minorHAnsi" w:hAnsiTheme="minorHAnsi"/>
        </w:rPr>
      </w:pPr>
      <w:r>
        <w:rPr>
          <w:rFonts w:asciiTheme="minorHAnsi" w:hAnsiTheme="minorHAnsi"/>
        </w:rPr>
        <w:t xml:space="preserve">Suggeriamo </w:t>
      </w:r>
      <w:r w:rsidR="001E5EA0" w:rsidRPr="009674DF">
        <w:rPr>
          <w:rFonts w:asciiTheme="minorHAnsi" w:hAnsiTheme="minorHAnsi"/>
        </w:rPr>
        <w:t>una monizi</w:t>
      </w:r>
      <w:r>
        <w:rPr>
          <w:rFonts w:asciiTheme="minorHAnsi" w:hAnsiTheme="minorHAnsi"/>
        </w:rPr>
        <w:t>one introduttiva sul modello</w:t>
      </w:r>
      <w:r w:rsidR="001E5EA0" w:rsidRPr="009674DF">
        <w:rPr>
          <w:rFonts w:asciiTheme="minorHAnsi" w:hAnsiTheme="minorHAnsi"/>
        </w:rPr>
        <w:t xml:space="preserve"> della seguente: (da leggere prima della Messa)</w:t>
      </w:r>
    </w:p>
    <w:p w:rsidR="00182E75" w:rsidRPr="009674DF" w:rsidRDefault="001E5EA0" w:rsidP="00E210F8">
      <w:pPr>
        <w:pStyle w:val="Default"/>
        <w:ind w:left="284"/>
        <w:jc w:val="both"/>
      </w:pPr>
      <w:r w:rsidRPr="009674DF">
        <w:rPr>
          <w:rFonts w:asciiTheme="minorHAnsi" w:hAnsiTheme="minorHAnsi"/>
        </w:rPr>
        <w:t xml:space="preserve"> </w:t>
      </w:r>
    </w:p>
    <w:p w:rsidR="001E5EA0" w:rsidRPr="00D50FC2" w:rsidRDefault="001E5EA0" w:rsidP="001A5837">
      <w:pPr>
        <w:autoSpaceDE w:val="0"/>
        <w:autoSpaceDN w:val="0"/>
        <w:adjustRightInd w:val="0"/>
        <w:spacing w:after="0" w:line="240" w:lineRule="auto"/>
        <w:ind w:left="284"/>
        <w:jc w:val="both"/>
        <w:rPr>
          <w:rFonts w:cs="Times New Roman"/>
          <w:color w:val="FF0000"/>
          <w:sz w:val="24"/>
          <w:szCs w:val="24"/>
        </w:rPr>
      </w:pPr>
      <w:r w:rsidRPr="00862759">
        <w:rPr>
          <w:rFonts w:cs="Times New Roman"/>
          <w:sz w:val="24"/>
          <w:szCs w:val="24"/>
        </w:rPr>
        <w:t>Oggi</w:t>
      </w:r>
      <w:r w:rsidR="0009574D" w:rsidRPr="00862759">
        <w:rPr>
          <w:rFonts w:cs="Times New Roman"/>
          <w:sz w:val="24"/>
          <w:szCs w:val="24"/>
        </w:rPr>
        <w:t>,</w:t>
      </w:r>
      <w:r w:rsidRPr="00862759">
        <w:rPr>
          <w:rFonts w:cs="Times New Roman"/>
          <w:sz w:val="24"/>
          <w:szCs w:val="24"/>
        </w:rPr>
        <w:t xml:space="preserve"> </w:t>
      </w:r>
      <w:r w:rsidR="00183B24" w:rsidRPr="00862759">
        <w:rPr>
          <w:rFonts w:cs="Times New Roman"/>
          <w:sz w:val="24"/>
          <w:szCs w:val="24"/>
        </w:rPr>
        <w:t>come Chiesa universale</w:t>
      </w:r>
      <w:r w:rsidR="0009574D" w:rsidRPr="00862759">
        <w:rPr>
          <w:rFonts w:cs="Times New Roman"/>
          <w:sz w:val="24"/>
          <w:szCs w:val="24"/>
        </w:rPr>
        <w:t>,</w:t>
      </w:r>
      <w:r w:rsidR="00183B24" w:rsidRPr="00862759">
        <w:rPr>
          <w:rFonts w:cs="Times New Roman"/>
          <w:sz w:val="24"/>
          <w:szCs w:val="24"/>
        </w:rPr>
        <w:t xml:space="preserve"> </w:t>
      </w:r>
      <w:r w:rsidRPr="00862759">
        <w:rPr>
          <w:rFonts w:cs="Times New Roman"/>
          <w:sz w:val="24"/>
          <w:szCs w:val="24"/>
        </w:rPr>
        <w:t xml:space="preserve">celebriamo la </w:t>
      </w:r>
      <w:r w:rsidR="00882B2C" w:rsidRPr="00862759">
        <w:rPr>
          <w:rFonts w:cs="Times New Roman"/>
          <w:sz w:val="24"/>
          <w:szCs w:val="24"/>
        </w:rPr>
        <w:t>I</w:t>
      </w:r>
      <w:r w:rsidR="00882B2C" w:rsidRPr="00862759">
        <w:rPr>
          <w:rFonts w:cs="Times New Roman"/>
          <w:sz w:val="24"/>
          <w:szCs w:val="24"/>
          <w:vertAlign w:val="superscript"/>
        </w:rPr>
        <w:t>a</w:t>
      </w:r>
      <w:r w:rsidR="00882B2C" w:rsidRPr="00862759">
        <w:rPr>
          <w:rFonts w:cs="Times New Roman"/>
          <w:sz w:val="24"/>
          <w:szCs w:val="24"/>
        </w:rPr>
        <w:t xml:space="preserve"> </w:t>
      </w:r>
      <w:r w:rsidRPr="00862759">
        <w:rPr>
          <w:rFonts w:cs="Times New Roman"/>
          <w:sz w:val="24"/>
          <w:szCs w:val="24"/>
        </w:rPr>
        <w:t xml:space="preserve">Domenica della Parola di Dio. Il senso di questa </w:t>
      </w:r>
      <w:r w:rsidR="00882B2C" w:rsidRPr="00862759">
        <w:rPr>
          <w:rFonts w:cs="Times New Roman"/>
          <w:sz w:val="24"/>
          <w:szCs w:val="24"/>
        </w:rPr>
        <w:t xml:space="preserve">Domenica </w:t>
      </w:r>
      <w:r w:rsidRPr="00862759">
        <w:rPr>
          <w:rFonts w:cs="Times New Roman"/>
          <w:sz w:val="24"/>
          <w:szCs w:val="24"/>
        </w:rPr>
        <w:t>è indicato da Papa Francesco nella Lettera apostolica</w:t>
      </w:r>
      <w:r w:rsidRPr="00862759">
        <w:rPr>
          <w:rFonts w:cs="Times New Roman"/>
          <w:i/>
          <w:iCs/>
          <w:sz w:val="24"/>
          <w:szCs w:val="24"/>
        </w:rPr>
        <w:t xml:space="preserve"> Aperuit illis</w:t>
      </w:r>
      <w:r w:rsidR="00182E75" w:rsidRPr="00862759">
        <w:rPr>
          <w:rFonts w:cs="Times New Roman"/>
          <w:sz w:val="24"/>
          <w:szCs w:val="24"/>
        </w:rPr>
        <w:t>: «Dedicare in modo particolare una domenica dell’Anno liturgico alla Parola di Dio consente, anzitutto, di far rivivere alla Chiesa il gesto del Risorto che apre anche per noi il tesoro della sua Parola perché possiamo essere nel mondo annunciatori di questa inesauribile ricchezza»</w:t>
      </w:r>
      <w:r w:rsidRPr="00862759">
        <w:rPr>
          <w:rFonts w:cs="Times New Roman"/>
          <w:sz w:val="24"/>
          <w:szCs w:val="24"/>
        </w:rPr>
        <w:t xml:space="preserve">. Ringraziamo il Signore per il dono della sua Parola, luce ai nostri passi, e apriamo il nostro cuore al suo ascolto obbediente. </w:t>
      </w:r>
      <w:r w:rsidR="00862759" w:rsidRPr="00862759">
        <w:rPr>
          <w:rFonts w:cs="Times New Roman"/>
          <w:color w:val="FF0000"/>
          <w:sz w:val="24"/>
          <w:szCs w:val="24"/>
        </w:rPr>
        <w:t>Questa domenica</w:t>
      </w:r>
      <w:r w:rsidR="00A70BAB">
        <w:rPr>
          <w:rFonts w:cs="Times New Roman"/>
          <w:color w:val="FF0000"/>
          <w:sz w:val="24"/>
          <w:szCs w:val="24"/>
        </w:rPr>
        <w:t>, inoltre,</w:t>
      </w:r>
      <w:r w:rsidR="00862759" w:rsidRPr="00862759">
        <w:rPr>
          <w:rFonts w:cs="Times New Roman"/>
          <w:color w:val="FF0000"/>
          <w:sz w:val="24"/>
          <w:szCs w:val="24"/>
        </w:rPr>
        <w:t xml:space="preserve"> la Chiesa di Padova, </w:t>
      </w:r>
      <w:r w:rsidR="00FF6CF8">
        <w:rPr>
          <w:rFonts w:cs="Times New Roman"/>
          <w:color w:val="FF0000"/>
          <w:sz w:val="24"/>
          <w:szCs w:val="24"/>
        </w:rPr>
        <w:t>nel pomeriggio si radun</w:t>
      </w:r>
      <w:r w:rsidR="00A70BAB">
        <w:rPr>
          <w:rFonts w:cs="Times New Roman"/>
          <w:color w:val="FF0000"/>
          <w:sz w:val="24"/>
          <w:szCs w:val="24"/>
        </w:rPr>
        <w:t>a</w:t>
      </w:r>
      <w:r w:rsidR="00FF6CF8">
        <w:rPr>
          <w:rFonts w:cs="Times New Roman"/>
          <w:color w:val="FF0000"/>
          <w:sz w:val="24"/>
          <w:szCs w:val="24"/>
        </w:rPr>
        <w:t xml:space="preserve"> a Piove di Sacco per vivere la Marcia diocesana per la</w:t>
      </w:r>
      <w:r w:rsidR="00FF6CF8" w:rsidRPr="00862759">
        <w:rPr>
          <w:rFonts w:cs="Times New Roman"/>
          <w:color w:val="FF0000"/>
          <w:sz w:val="24"/>
          <w:szCs w:val="24"/>
        </w:rPr>
        <w:t xml:space="preserve"> Pace</w:t>
      </w:r>
      <w:r w:rsidR="00FF6CF8">
        <w:rPr>
          <w:rFonts w:cs="Times New Roman"/>
          <w:color w:val="FF0000"/>
          <w:sz w:val="24"/>
          <w:szCs w:val="24"/>
        </w:rPr>
        <w:t>, dal titolo</w:t>
      </w:r>
      <w:r w:rsidR="00FF6CF8" w:rsidRPr="00862759">
        <w:rPr>
          <w:rFonts w:cs="Times New Roman"/>
          <w:color w:val="FF0000"/>
          <w:sz w:val="24"/>
          <w:szCs w:val="24"/>
        </w:rPr>
        <w:t xml:space="preserve"> </w:t>
      </w:r>
      <w:r w:rsidR="00FF6CF8">
        <w:rPr>
          <w:rFonts w:cs="Times New Roman"/>
          <w:color w:val="FF0000"/>
          <w:sz w:val="24"/>
          <w:szCs w:val="24"/>
        </w:rPr>
        <w:t xml:space="preserve">“un clima di pace” </w:t>
      </w:r>
      <w:r w:rsidR="00A70BAB">
        <w:rPr>
          <w:rFonts w:cs="Times New Roman"/>
          <w:color w:val="FF0000"/>
          <w:sz w:val="24"/>
          <w:szCs w:val="24"/>
        </w:rPr>
        <w:t>per</w:t>
      </w:r>
      <w:r w:rsidR="00862759" w:rsidRPr="00862759">
        <w:rPr>
          <w:rFonts w:cs="Times New Roman"/>
          <w:color w:val="FF0000"/>
          <w:sz w:val="24"/>
          <w:szCs w:val="24"/>
        </w:rPr>
        <w:t xml:space="preserve"> rifl</w:t>
      </w:r>
      <w:r w:rsidR="00862759">
        <w:rPr>
          <w:rFonts w:cs="Times New Roman"/>
          <w:color w:val="FF0000"/>
          <w:sz w:val="24"/>
          <w:szCs w:val="24"/>
        </w:rPr>
        <w:t>etter</w:t>
      </w:r>
      <w:r w:rsidR="001C543E">
        <w:rPr>
          <w:rFonts w:cs="Times New Roman"/>
          <w:color w:val="FF0000"/>
          <w:sz w:val="24"/>
          <w:szCs w:val="24"/>
        </w:rPr>
        <w:t xml:space="preserve">e sulla </w:t>
      </w:r>
      <w:r w:rsidR="00A70BAB">
        <w:rPr>
          <w:rFonts w:cs="Times New Roman"/>
          <w:color w:val="FF0000"/>
          <w:sz w:val="24"/>
          <w:szCs w:val="24"/>
        </w:rPr>
        <w:t xml:space="preserve">stretta relazione tra la </w:t>
      </w:r>
      <w:r w:rsidR="001C543E">
        <w:rPr>
          <w:rFonts w:cs="Times New Roman"/>
          <w:color w:val="FF0000"/>
          <w:sz w:val="24"/>
          <w:szCs w:val="24"/>
        </w:rPr>
        <w:t>salvaguardia del creato</w:t>
      </w:r>
      <w:r w:rsidR="00A70BAB">
        <w:rPr>
          <w:rFonts w:cs="Times New Roman"/>
          <w:color w:val="FF0000"/>
          <w:sz w:val="24"/>
          <w:szCs w:val="24"/>
        </w:rPr>
        <w:t xml:space="preserve"> e la pace</w:t>
      </w:r>
      <w:r w:rsidR="00862759">
        <w:rPr>
          <w:rFonts w:cs="Times New Roman"/>
          <w:color w:val="FF0000"/>
          <w:sz w:val="24"/>
          <w:szCs w:val="24"/>
        </w:rPr>
        <w:t xml:space="preserve">. </w:t>
      </w:r>
      <w:r w:rsidR="001C543E">
        <w:rPr>
          <w:rFonts w:cs="Times New Roman"/>
          <w:color w:val="FF0000"/>
          <w:sz w:val="24"/>
          <w:szCs w:val="24"/>
        </w:rPr>
        <w:t xml:space="preserve">La relazione tra uomo e </w:t>
      </w:r>
      <w:r w:rsidR="00862759">
        <w:rPr>
          <w:rFonts w:cs="Times New Roman"/>
          <w:color w:val="FF0000"/>
          <w:sz w:val="24"/>
          <w:szCs w:val="24"/>
        </w:rPr>
        <w:t xml:space="preserve">natura </w:t>
      </w:r>
      <w:r w:rsidR="001C543E">
        <w:rPr>
          <w:rFonts w:cs="Times New Roman"/>
          <w:color w:val="FF0000"/>
          <w:sz w:val="24"/>
          <w:szCs w:val="24"/>
        </w:rPr>
        <w:t xml:space="preserve">è sempre presente nella Bibbia, </w:t>
      </w:r>
      <w:r w:rsidR="00D50FC2">
        <w:rPr>
          <w:rFonts w:cs="Times New Roman"/>
          <w:color w:val="FF0000"/>
          <w:sz w:val="24"/>
          <w:szCs w:val="24"/>
        </w:rPr>
        <w:t>e ci ricorda</w:t>
      </w:r>
      <w:r w:rsidR="001C543E">
        <w:rPr>
          <w:rFonts w:cs="Times New Roman"/>
          <w:color w:val="FF0000"/>
          <w:sz w:val="24"/>
          <w:szCs w:val="24"/>
        </w:rPr>
        <w:t xml:space="preserve"> come </w:t>
      </w:r>
      <w:r w:rsidR="00D50FC2">
        <w:rPr>
          <w:rFonts w:cs="Times New Roman"/>
          <w:color w:val="FF0000"/>
          <w:sz w:val="24"/>
          <w:szCs w:val="24"/>
        </w:rPr>
        <w:t xml:space="preserve">la lettura della Parola di Dio sia la condizione fondamentale per </w:t>
      </w:r>
      <w:r w:rsidR="00D50FC2" w:rsidRPr="00D50FC2">
        <w:rPr>
          <w:rFonts w:cs="Tahoma"/>
          <w:color w:val="FF0000"/>
          <w:sz w:val="24"/>
          <w:szCs w:val="24"/>
        </w:rPr>
        <w:t xml:space="preserve">sostenere una spiritualità che </w:t>
      </w:r>
      <w:r w:rsidR="00D50FC2">
        <w:rPr>
          <w:rFonts w:cs="Tahoma"/>
          <w:color w:val="FF0000"/>
          <w:sz w:val="24"/>
          <w:szCs w:val="24"/>
        </w:rPr>
        <w:t xml:space="preserve">non </w:t>
      </w:r>
      <w:r w:rsidR="00D50FC2" w:rsidRPr="00D50FC2">
        <w:rPr>
          <w:rFonts w:cs="Tahoma"/>
          <w:color w:val="FF0000"/>
          <w:sz w:val="24"/>
          <w:szCs w:val="24"/>
        </w:rPr>
        <w:t>dimentichi Dio onnipotente e creatore</w:t>
      </w:r>
      <w:r w:rsidR="00D50FC2" w:rsidRPr="00D50FC2">
        <w:rPr>
          <w:rFonts w:cs="Tahoma"/>
          <w:color w:val="FF0000"/>
        </w:rPr>
        <w:t>.</w:t>
      </w:r>
    </w:p>
    <w:p w:rsidR="009674DF" w:rsidRPr="00862759" w:rsidRDefault="009674DF" w:rsidP="001A5837">
      <w:pPr>
        <w:pStyle w:val="Default"/>
        <w:ind w:left="284"/>
        <w:jc w:val="both"/>
        <w:rPr>
          <w:rFonts w:asciiTheme="minorHAnsi" w:hAnsiTheme="minorHAnsi"/>
          <w:color w:val="FF0000"/>
        </w:rPr>
      </w:pPr>
    </w:p>
    <w:p w:rsidR="001E5EA0" w:rsidRPr="001A5837" w:rsidRDefault="001E5EA0" w:rsidP="001A5837">
      <w:pPr>
        <w:pStyle w:val="Default"/>
        <w:ind w:left="284"/>
        <w:jc w:val="both"/>
        <w:rPr>
          <w:rFonts w:asciiTheme="minorHAnsi" w:hAnsiTheme="minorHAnsi"/>
          <w:color w:val="auto"/>
        </w:rPr>
      </w:pPr>
      <w:r w:rsidRPr="001A5837">
        <w:rPr>
          <w:rFonts w:asciiTheme="minorHAnsi" w:hAnsiTheme="minorHAnsi"/>
          <w:color w:val="auto"/>
        </w:rPr>
        <w:t xml:space="preserve">Alla </w:t>
      </w:r>
      <w:r w:rsidRPr="001A5837">
        <w:rPr>
          <w:rFonts w:asciiTheme="minorHAnsi" w:hAnsiTheme="minorHAnsi"/>
          <w:b/>
          <w:bCs/>
          <w:color w:val="auto"/>
        </w:rPr>
        <w:t xml:space="preserve">processione introitale </w:t>
      </w:r>
      <w:r w:rsidR="00882B2C" w:rsidRPr="001A5837">
        <w:rPr>
          <w:rFonts w:asciiTheme="minorHAnsi" w:hAnsiTheme="minorHAnsi"/>
          <w:bCs/>
          <w:color w:val="auto"/>
        </w:rPr>
        <w:t>il Diacono</w:t>
      </w:r>
      <w:r w:rsidR="005536D6">
        <w:rPr>
          <w:rFonts w:asciiTheme="minorHAnsi" w:hAnsiTheme="minorHAnsi"/>
          <w:bCs/>
          <w:color w:val="auto"/>
        </w:rPr>
        <w:t>,</w:t>
      </w:r>
      <w:r w:rsidR="00882B2C" w:rsidRPr="001A5837">
        <w:rPr>
          <w:rFonts w:asciiTheme="minorHAnsi" w:hAnsiTheme="minorHAnsi"/>
          <w:bCs/>
          <w:color w:val="auto"/>
        </w:rPr>
        <w:t xml:space="preserve"> o il Presbitero</w:t>
      </w:r>
      <w:r w:rsidR="005536D6">
        <w:rPr>
          <w:rFonts w:asciiTheme="minorHAnsi" w:hAnsiTheme="minorHAnsi"/>
          <w:bCs/>
          <w:color w:val="auto"/>
        </w:rPr>
        <w:t>, preceduto dai ceri e dall’incenso,</w:t>
      </w:r>
      <w:r w:rsidR="00882B2C" w:rsidRPr="001A5837">
        <w:rPr>
          <w:rFonts w:asciiTheme="minorHAnsi" w:hAnsiTheme="minorHAnsi"/>
          <w:bCs/>
          <w:color w:val="auto"/>
        </w:rPr>
        <w:t xml:space="preserve"> porta </w:t>
      </w:r>
      <w:r w:rsidRPr="001A5837">
        <w:rPr>
          <w:rFonts w:asciiTheme="minorHAnsi" w:hAnsiTheme="minorHAnsi"/>
          <w:color w:val="auto"/>
        </w:rPr>
        <w:t xml:space="preserve">l’Evangeliario e </w:t>
      </w:r>
      <w:r w:rsidR="00882B2C" w:rsidRPr="001A5837">
        <w:rPr>
          <w:rFonts w:asciiTheme="minorHAnsi" w:hAnsiTheme="minorHAnsi"/>
          <w:color w:val="auto"/>
        </w:rPr>
        <w:t xml:space="preserve">lo colloca </w:t>
      </w:r>
      <w:r w:rsidRPr="001A5837">
        <w:rPr>
          <w:rFonts w:asciiTheme="minorHAnsi" w:hAnsiTheme="minorHAnsi"/>
          <w:color w:val="auto"/>
        </w:rPr>
        <w:t xml:space="preserve">sull’altare; verrà poi </w:t>
      </w:r>
      <w:r w:rsidR="00882B2C" w:rsidRPr="001A5837">
        <w:rPr>
          <w:rFonts w:asciiTheme="minorHAnsi" w:hAnsiTheme="minorHAnsi"/>
          <w:color w:val="auto"/>
        </w:rPr>
        <w:t xml:space="preserve">portato solennemente </w:t>
      </w:r>
      <w:r w:rsidRPr="001A5837">
        <w:rPr>
          <w:rFonts w:asciiTheme="minorHAnsi" w:hAnsiTheme="minorHAnsi"/>
          <w:color w:val="auto"/>
        </w:rPr>
        <w:t xml:space="preserve">sull’ambone e incensato per la proclamazione del Vangelo. In processione possono partecipare anche i lettori, i catechisti, gli animatori dei gruppi di ascolto della Parola. </w:t>
      </w:r>
    </w:p>
    <w:p w:rsidR="001A5837" w:rsidRPr="009674DF" w:rsidRDefault="001A5837" w:rsidP="009674DF">
      <w:pPr>
        <w:pStyle w:val="Default"/>
        <w:jc w:val="both"/>
        <w:rPr>
          <w:rFonts w:asciiTheme="minorHAnsi" w:hAnsiTheme="minorHAnsi"/>
        </w:rPr>
      </w:pPr>
    </w:p>
    <w:p w:rsidR="001E5EA0" w:rsidRPr="001A5837" w:rsidRDefault="001E5EA0" w:rsidP="001E5EA0">
      <w:pPr>
        <w:pStyle w:val="Default"/>
        <w:rPr>
          <w:rFonts w:asciiTheme="minorHAnsi" w:hAnsiTheme="minorHAnsi"/>
          <w:i/>
        </w:rPr>
      </w:pPr>
      <w:r w:rsidRPr="001A5837">
        <w:rPr>
          <w:rFonts w:asciiTheme="minorHAnsi" w:hAnsiTheme="minorHAnsi"/>
          <w:b/>
          <w:bCs/>
          <w:i/>
        </w:rPr>
        <w:t xml:space="preserve">Liturgia della Parola </w:t>
      </w:r>
    </w:p>
    <w:p w:rsidR="005536D6" w:rsidRDefault="005536D6" w:rsidP="005536D6">
      <w:pPr>
        <w:pStyle w:val="Default"/>
        <w:jc w:val="both"/>
        <w:rPr>
          <w:rFonts w:asciiTheme="minorHAnsi" w:hAnsiTheme="minorHAnsi"/>
        </w:rPr>
      </w:pPr>
    </w:p>
    <w:p w:rsidR="005536D6" w:rsidRPr="005536D6" w:rsidRDefault="005536D6" w:rsidP="005536D6">
      <w:pPr>
        <w:pStyle w:val="Default"/>
        <w:ind w:left="284"/>
        <w:jc w:val="both"/>
        <w:rPr>
          <w:rFonts w:asciiTheme="minorHAnsi" w:hAnsiTheme="minorHAnsi"/>
          <w:color w:val="auto"/>
        </w:rPr>
      </w:pPr>
      <w:r w:rsidRPr="005536D6">
        <w:rPr>
          <w:rFonts w:asciiTheme="minorHAnsi" w:hAnsiTheme="minorHAnsi"/>
          <w:color w:val="auto"/>
        </w:rPr>
        <w:t xml:space="preserve">La processione con l’Evangeliario sia accompagnata dai ceri e dall’incenso. </w:t>
      </w:r>
    </w:p>
    <w:p w:rsidR="001E5EA0" w:rsidRPr="00274F26" w:rsidRDefault="001E5EA0" w:rsidP="00274F26">
      <w:pPr>
        <w:pStyle w:val="Default"/>
        <w:ind w:left="284"/>
        <w:jc w:val="both"/>
        <w:rPr>
          <w:rFonts w:asciiTheme="minorHAnsi" w:hAnsiTheme="minorHAnsi"/>
          <w:color w:val="auto"/>
        </w:rPr>
      </w:pPr>
      <w:r w:rsidRPr="00274F26">
        <w:rPr>
          <w:rFonts w:asciiTheme="minorHAnsi" w:hAnsiTheme="minorHAnsi"/>
          <w:color w:val="auto"/>
        </w:rPr>
        <w:t>Si può p</w:t>
      </w:r>
      <w:r w:rsidR="00882B2C" w:rsidRPr="00274F26">
        <w:rPr>
          <w:rFonts w:asciiTheme="minorHAnsi" w:hAnsiTheme="minorHAnsi"/>
          <w:color w:val="auto"/>
        </w:rPr>
        <w:t>roporre come preparazione alla L</w:t>
      </w:r>
      <w:r w:rsidRPr="00274F26">
        <w:rPr>
          <w:rFonts w:asciiTheme="minorHAnsi" w:hAnsiTheme="minorHAnsi"/>
          <w:color w:val="auto"/>
        </w:rPr>
        <w:t xml:space="preserve">iturgia della Parola un breve momento di raccoglimento </w:t>
      </w:r>
      <w:r w:rsidR="00BF4A3D">
        <w:rPr>
          <w:rFonts w:asciiTheme="minorHAnsi" w:hAnsiTheme="minorHAnsi"/>
          <w:color w:val="auto"/>
        </w:rPr>
        <w:t>che prepari all’</w:t>
      </w:r>
      <w:r w:rsidRPr="00274F26">
        <w:rPr>
          <w:rFonts w:asciiTheme="minorHAnsi" w:hAnsiTheme="minorHAnsi"/>
          <w:color w:val="auto"/>
        </w:rPr>
        <w:t>ascolto (con un sottofondo organistico adatto</w:t>
      </w:r>
      <w:r w:rsidR="00141ACC" w:rsidRPr="00274F26">
        <w:rPr>
          <w:rFonts w:asciiTheme="minorHAnsi" w:hAnsiTheme="minorHAnsi"/>
          <w:color w:val="auto"/>
        </w:rPr>
        <w:t>)</w:t>
      </w:r>
      <w:r w:rsidRPr="00274F26">
        <w:rPr>
          <w:rFonts w:asciiTheme="minorHAnsi" w:hAnsiTheme="minorHAnsi"/>
          <w:color w:val="auto"/>
        </w:rPr>
        <w:t xml:space="preserve">. </w:t>
      </w:r>
    </w:p>
    <w:p w:rsidR="00D50FC2" w:rsidRDefault="001E5EA0" w:rsidP="00274F26">
      <w:pPr>
        <w:pStyle w:val="Default"/>
        <w:ind w:left="284"/>
        <w:jc w:val="both"/>
        <w:rPr>
          <w:rFonts w:asciiTheme="minorHAnsi" w:hAnsiTheme="minorHAnsi"/>
          <w:color w:val="auto"/>
        </w:rPr>
      </w:pPr>
      <w:r w:rsidRPr="00274F26">
        <w:rPr>
          <w:rFonts w:asciiTheme="minorHAnsi" w:hAnsiTheme="minorHAnsi"/>
          <w:color w:val="auto"/>
        </w:rPr>
        <w:t xml:space="preserve">Si curi la qualità della proclamazione della Parola e il canto del Salmo responsoriale. </w:t>
      </w:r>
    </w:p>
    <w:p w:rsidR="001E5EA0" w:rsidRPr="00274F26" w:rsidRDefault="001E5EA0" w:rsidP="00274F26">
      <w:pPr>
        <w:pStyle w:val="Default"/>
        <w:ind w:left="284"/>
        <w:jc w:val="both"/>
        <w:rPr>
          <w:rFonts w:asciiTheme="minorHAnsi" w:hAnsiTheme="minorHAnsi"/>
          <w:color w:val="auto"/>
        </w:rPr>
      </w:pPr>
      <w:r w:rsidRPr="00274F26">
        <w:rPr>
          <w:rFonts w:asciiTheme="minorHAnsi" w:hAnsiTheme="minorHAnsi"/>
          <w:color w:val="auto"/>
        </w:rPr>
        <w:t xml:space="preserve">Si </w:t>
      </w:r>
      <w:r w:rsidR="00D50FC2">
        <w:rPr>
          <w:rFonts w:asciiTheme="minorHAnsi" w:hAnsiTheme="minorHAnsi"/>
          <w:color w:val="auto"/>
        </w:rPr>
        <w:t>cantino</w:t>
      </w:r>
      <w:r w:rsidRPr="00274F26">
        <w:rPr>
          <w:rFonts w:asciiTheme="minorHAnsi" w:hAnsiTheme="minorHAnsi"/>
          <w:color w:val="auto"/>
        </w:rPr>
        <w:t xml:space="preserve"> le acclamazioni </w:t>
      </w:r>
      <w:r w:rsidR="00882B2C" w:rsidRPr="00274F26">
        <w:rPr>
          <w:rFonts w:asciiTheme="minorHAnsi" w:hAnsiTheme="minorHAnsi"/>
          <w:color w:val="auto"/>
        </w:rPr>
        <w:t xml:space="preserve">alle Letture </w:t>
      </w:r>
      <w:r w:rsidRPr="00274F26">
        <w:rPr>
          <w:rFonts w:asciiTheme="minorHAnsi" w:hAnsiTheme="minorHAnsi"/>
          <w:color w:val="auto"/>
        </w:rPr>
        <w:t>e il dialogo al Vangelo</w:t>
      </w:r>
      <w:r w:rsidR="00882B2C" w:rsidRPr="00274F26">
        <w:rPr>
          <w:rFonts w:asciiTheme="minorHAnsi" w:hAnsiTheme="minorHAnsi"/>
          <w:color w:val="auto"/>
        </w:rPr>
        <w:t xml:space="preserve"> come da melodie del M.R</w:t>
      </w:r>
      <w:r w:rsidRPr="00274F26">
        <w:rPr>
          <w:rFonts w:asciiTheme="minorHAnsi" w:hAnsiTheme="minorHAnsi"/>
          <w:color w:val="auto"/>
        </w:rPr>
        <w:t>.</w:t>
      </w:r>
      <w:r w:rsidR="00882B2C" w:rsidRPr="00274F26">
        <w:rPr>
          <w:color w:val="auto"/>
          <w:vertAlign w:val="superscript"/>
        </w:rPr>
        <w:footnoteReference w:id="2"/>
      </w:r>
      <w:r w:rsidRPr="00BF4A3D">
        <w:rPr>
          <w:rFonts w:asciiTheme="minorHAnsi" w:hAnsiTheme="minorHAnsi"/>
          <w:color w:val="auto"/>
        </w:rPr>
        <w:t xml:space="preserve"> </w:t>
      </w:r>
      <w:r w:rsidR="00B12E35" w:rsidRPr="00B12E35">
        <w:rPr>
          <w:rFonts w:asciiTheme="minorHAnsi" w:hAnsiTheme="minorHAnsi"/>
          <w:color w:val="auto"/>
        </w:rPr>
        <w:t>o altre opportune.</w:t>
      </w:r>
    </w:p>
    <w:p w:rsidR="001E5EA0" w:rsidRPr="00274F26" w:rsidRDefault="001E5EA0" w:rsidP="00274F26">
      <w:pPr>
        <w:pStyle w:val="Default"/>
        <w:ind w:left="284"/>
        <w:jc w:val="both"/>
        <w:rPr>
          <w:rFonts w:asciiTheme="minorHAnsi" w:hAnsiTheme="minorHAnsi"/>
          <w:color w:val="auto"/>
        </w:rPr>
      </w:pPr>
      <w:r w:rsidRPr="00274F26">
        <w:rPr>
          <w:rFonts w:asciiTheme="minorHAnsi" w:hAnsiTheme="minorHAnsi"/>
          <w:color w:val="auto"/>
        </w:rPr>
        <w:t xml:space="preserve">La processione con l’Evangeliario sia accompagnata dai ceri e dall’incenso. </w:t>
      </w:r>
    </w:p>
    <w:p w:rsidR="00CB2528" w:rsidRPr="00274F26" w:rsidRDefault="00CB2528" w:rsidP="001E5EA0">
      <w:pPr>
        <w:pStyle w:val="Default"/>
        <w:rPr>
          <w:rFonts w:asciiTheme="minorHAnsi" w:hAnsiTheme="minorHAnsi"/>
          <w:i/>
        </w:rPr>
      </w:pPr>
    </w:p>
    <w:p w:rsidR="001E5EA0" w:rsidRPr="00274F26" w:rsidRDefault="001E5EA0" w:rsidP="001E5EA0">
      <w:pPr>
        <w:pStyle w:val="Default"/>
        <w:rPr>
          <w:rFonts w:asciiTheme="minorHAnsi" w:hAnsiTheme="minorHAnsi"/>
          <w:i/>
        </w:rPr>
      </w:pPr>
      <w:r w:rsidRPr="00274F26">
        <w:rPr>
          <w:rFonts w:asciiTheme="minorHAnsi" w:hAnsiTheme="minorHAnsi"/>
          <w:b/>
          <w:bCs/>
          <w:i/>
        </w:rPr>
        <w:t xml:space="preserve">Preghiera dei fedeli: </w:t>
      </w:r>
    </w:p>
    <w:p w:rsidR="001E5EA0" w:rsidRPr="009674DF" w:rsidRDefault="001E5EA0" w:rsidP="001E5EA0">
      <w:pPr>
        <w:pStyle w:val="Default"/>
        <w:rPr>
          <w:rFonts w:asciiTheme="minorHAnsi" w:hAnsiTheme="minorHAnsi"/>
        </w:rPr>
      </w:pPr>
    </w:p>
    <w:p w:rsidR="001E5EA0" w:rsidRPr="00BB400C" w:rsidRDefault="001E5EA0" w:rsidP="00E210F8">
      <w:pPr>
        <w:pStyle w:val="Default"/>
        <w:ind w:left="284"/>
        <w:jc w:val="both"/>
        <w:rPr>
          <w:rFonts w:asciiTheme="minorHAnsi" w:hAnsiTheme="minorHAnsi" w:cs="Times New Roman"/>
          <w:color w:val="auto"/>
        </w:rPr>
      </w:pPr>
      <w:r w:rsidRPr="00BB400C">
        <w:rPr>
          <w:rFonts w:asciiTheme="minorHAnsi" w:hAnsiTheme="minorHAnsi" w:cs="Times New Roman"/>
          <w:b/>
          <w:color w:val="auto"/>
        </w:rPr>
        <w:t>Per la Chiesa</w:t>
      </w:r>
      <w:r w:rsidRPr="00BB400C">
        <w:rPr>
          <w:rFonts w:asciiTheme="minorHAnsi" w:hAnsiTheme="minorHAnsi" w:cs="Times New Roman"/>
          <w:color w:val="auto"/>
        </w:rPr>
        <w:t xml:space="preserve">, perché i pastori e i fedeli si lascino trasformare dalla Parola che proclamano e diventino segno luminoso della misericordia di Dio che guarisce e perdona. Preghiamo. </w:t>
      </w:r>
    </w:p>
    <w:p w:rsidR="001E5EA0" w:rsidRPr="00BB400C" w:rsidRDefault="001E5EA0" w:rsidP="00E210F8">
      <w:pPr>
        <w:pStyle w:val="Default"/>
        <w:ind w:left="284"/>
        <w:jc w:val="both"/>
        <w:rPr>
          <w:rFonts w:asciiTheme="minorHAnsi" w:hAnsiTheme="minorHAnsi" w:cs="Times New Roman"/>
          <w:color w:val="auto"/>
        </w:rPr>
      </w:pPr>
      <w:r w:rsidRPr="00BB400C">
        <w:rPr>
          <w:rFonts w:asciiTheme="minorHAnsi" w:hAnsiTheme="minorHAnsi" w:cs="Times New Roman"/>
          <w:b/>
          <w:color w:val="auto"/>
        </w:rPr>
        <w:t>Per le famiglie</w:t>
      </w:r>
      <w:r w:rsidRPr="00BB400C">
        <w:rPr>
          <w:rFonts w:asciiTheme="minorHAnsi" w:hAnsiTheme="minorHAnsi" w:cs="Times New Roman"/>
          <w:color w:val="auto"/>
        </w:rPr>
        <w:t xml:space="preserve">, perché ogni giorno traggano forza e grazia della condivisione della Parola di Dio che è alimento del cammino di fede, fonte della speranza, sorgente di carità. Preghiamo. </w:t>
      </w:r>
    </w:p>
    <w:p w:rsidR="001E5EA0" w:rsidRPr="00BB400C" w:rsidRDefault="001E5EA0" w:rsidP="00E210F8">
      <w:pPr>
        <w:pStyle w:val="Default"/>
        <w:ind w:left="284"/>
        <w:jc w:val="both"/>
        <w:rPr>
          <w:rFonts w:asciiTheme="minorHAnsi" w:hAnsiTheme="minorHAnsi" w:cs="Times New Roman"/>
          <w:color w:val="auto"/>
        </w:rPr>
      </w:pPr>
      <w:r w:rsidRPr="00BB400C">
        <w:rPr>
          <w:rFonts w:asciiTheme="minorHAnsi" w:hAnsiTheme="minorHAnsi" w:cs="Times New Roman"/>
          <w:b/>
          <w:color w:val="auto"/>
        </w:rPr>
        <w:t>Per i giovani</w:t>
      </w:r>
      <w:r w:rsidRPr="00BB400C">
        <w:rPr>
          <w:rFonts w:asciiTheme="minorHAnsi" w:hAnsiTheme="minorHAnsi" w:cs="Times New Roman"/>
          <w:color w:val="auto"/>
        </w:rPr>
        <w:t xml:space="preserve">, perché nell’ascolto assiduo della Parola sappiano discernere la volontà di Dio sulla loro vita. Preghiamo. </w:t>
      </w:r>
    </w:p>
    <w:p w:rsidR="00D50FC2" w:rsidRPr="00BB400C" w:rsidRDefault="00D50FC2" w:rsidP="00E210F8">
      <w:pPr>
        <w:pStyle w:val="Default"/>
        <w:ind w:left="284"/>
        <w:jc w:val="both"/>
        <w:rPr>
          <w:rFonts w:asciiTheme="minorHAnsi" w:hAnsiTheme="minorHAnsi" w:cs="Times New Roman"/>
          <w:color w:val="FF0000"/>
        </w:rPr>
      </w:pPr>
      <w:r w:rsidRPr="00BB400C">
        <w:rPr>
          <w:rFonts w:asciiTheme="minorHAnsi" w:hAnsiTheme="minorHAnsi" w:cs="Times New Roman"/>
          <w:b/>
          <w:color w:val="FF0000"/>
        </w:rPr>
        <w:t xml:space="preserve">Per tutti noi, </w:t>
      </w:r>
      <w:r w:rsidRPr="00BB400C">
        <w:rPr>
          <w:rFonts w:asciiTheme="minorHAnsi" w:hAnsiTheme="minorHAnsi" w:cs="Times New Roman"/>
          <w:color w:val="FF0000"/>
        </w:rPr>
        <w:t>perché attraverso la lettura della Parola di Dio ritroviamo la bellezza e la gioia di</w:t>
      </w:r>
      <w:r w:rsidR="00BB400C" w:rsidRPr="00BB400C">
        <w:rPr>
          <w:rFonts w:asciiTheme="minorHAnsi" w:hAnsiTheme="minorHAnsi" w:cs="Tahoma"/>
          <w:color w:val="663300"/>
        </w:rPr>
        <w:t xml:space="preserve"> </w:t>
      </w:r>
      <w:r w:rsidR="00BB400C" w:rsidRPr="00BB400C">
        <w:rPr>
          <w:rFonts w:asciiTheme="minorHAnsi" w:hAnsiTheme="minorHAnsi" w:cs="Tahoma"/>
          <w:color w:val="FF0000"/>
        </w:rPr>
        <w:t>lodare Dio creatore, Colui che «ha disteso la terra sulle acque, perché il suo amore è per sempre» (</w:t>
      </w:r>
      <w:r w:rsidR="00BB400C" w:rsidRPr="00BB400C">
        <w:rPr>
          <w:rFonts w:asciiTheme="minorHAnsi" w:hAnsiTheme="minorHAnsi" w:cs="Tahoma"/>
          <w:i/>
          <w:iCs/>
          <w:color w:val="FF0000"/>
        </w:rPr>
        <w:t>Sal</w:t>
      </w:r>
      <w:r w:rsidR="00BB400C" w:rsidRPr="00BB400C">
        <w:rPr>
          <w:rFonts w:asciiTheme="minorHAnsi" w:hAnsiTheme="minorHAnsi" w:cs="Tahoma"/>
          <w:color w:val="FF0000"/>
        </w:rPr>
        <w:t xml:space="preserve"> 136,6).</w:t>
      </w:r>
      <w:r w:rsidR="00BB400C">
        <w:rPr>
          <w:rFonts w:asciiTheme="minorHAnsi" w:hAnsiTheme="minorHAnsi" w:cs="Tahoma"/>
          <w:color w:val="FF0000"/>
        </w:rPr>
        <w:t xml:space="preserve"> Preghiamo</w:t>
      </w:r>
    </w:p>
    <w:p w:rsidR="00A179ED" w:rsidRPr="00274F26" w:rsidRDefault="00A179ED" w:rsidP="00274F26">
      <w:pPr>
        <w:pStyle w:val="Default"/>
        <w:ind w:left="284"/>
        <w:jc w:val="both"/>
        <w:rPr>
          <w:rFonts w:asciiTheme="minorHAnsi" w:hAnsiTheme="minorHAnsi"/>
          <w:color w:val="auto"/>
        </w:rPr>
      </w:pPr>
    </w:p>
    <w:p w:rsidR="00E210F8" w:rsidRDefault="00E210F8" w:rsidP="00274F26">
      <w:pPr>
        <w:pStyle w:val="Default"/>
        <w:ind w:left="284"/>
        <w:jc w:val="both"/>
        <w:rPr>
          <w:rFonts w:asciiTheme="minorHAnsi" w:hAnsiTheme="minorHAnsi"/>
          <w:b/>
          <w:bCs/>
          <w:i/>
        </w:rPr>
      </w:pPr>
      <w:r w:rsidRPr="00274F26">
        <w:rPr>
          <w:rFonts w:asciiTheme="minorHAnsi" w:hAnsiTheme="minorHAnsi"/>
          <w:b/>
          <w:bCs/>
          <w:i/>
        </w:rPr>
        <w:t xml:space="preserve">Altre intenzioni </w:t>
      </w:r>
    </w:p>
    <w:p w:rsidR="00E210F8" w:rsidRDefault="00E210F8" w:rsidP="00274F26">
      <w:pPr>
        <w:pStyle w:val="Default"/>
        <w:ind w:left="284"/>
        <w:jc w:val="both"/>
        <w:rPr>
          <w:rFonts w:asciiTheme="minorHAnsi" w:hAnsiTheme="minorHAnsi"/>
          <w:b/>
          <w:bCs/>
          <w:i/>
        </w:rPr>
      </w:pPr>
    </w:p>
    <w:p w:rsidR="00182E75" w:rsidRPr="00274F26" w:rsidRDefault="00182E75" w:rsidP="00274F26">
      <w:pPr>
        <w:pStyle w:val="Default"/>
        <w:ind w:left="284"/>
        <w:jc w:val="both"/>
        <w:rPr>
          <w:rFonts w:asciiTheme="minorHAnsi" w:hAnsiTheme="minorHAnsi"/>
          <w:b/>
          <w:color w:val="auto"/>
        </w:rPr>
      </w:pPr>
      <w:r w:rsidRPr="00274F26">
        <w:rPr>
          <w:rFonts w:asciiTheme="minorHAnsi" w:hAnsiTheme="minorHAnsi"/>
          <w:b/>
          <w:color w:val="auto"/>
        </w:rPr>
        <w:t>Per l’unità dei cristiani</w:t>
      </w:r>
    </w:p>
    <w:p w:rsidR="00A179ED" w:rsidRDefault="00A179ED" w:rsidP="00274F26">
      <w:pPr>
        <w:pStyle w:val="Default"/>
        <w:ind w:left="284"/>
        <w:jc w:val="both"/>
        <w:rPr>
          <w:rFonts w:asciiTheme="minorHAnsi" w:hAnsiTheme="minorHAnsi"/>
          <w:b/>
          <w:color w:val="auto"/>
        </w:rPr>
      </w:pPr>
      <w:r w:rsidRPr="00274F26">
        <w:rPr>
          <w:rFonts w:asciiTheme="minorHAnsi" w:hAnsiTheme="minorHAnsi"/>
          <w:b/>
          <w:color w:val="auto"/>
        </w:rPr>
        <w:t>Per il dialogo con gli Ebrei</w:t>
      </w:r>
    </w:p>
    <w:p w:rsidR="0048502F" w:rsidRPr="00274F26" w:rsidRDefault="0048502F" w:rsidP="00274F26">
      <w:pPr>
        <w:pStyle w:val="Default"/>
        <w:ind w:left="284"/>
        <w:jc w:val="both"/>
        <w:rPr>
          <w:rFonts w:asciiTheme="minorHAnsi" w:hAnsiTheme="minorHAnsi"/>
          <w:b/>
          <w:color w:val="auto"/>
        </w:rPr>
      </w:pPr>
      <w:r>
        <w:rPr>
          <w:rFonts w:asciiTheme="minorHAnsi" w:hAnsiTheme="minorHAnsi"/>
          <w:b/>
          <w:color w:val="auto"/>
        </w:rPr>
        <w:t>Per la pace nel mondo</w:t>
      </w:r>
    </w:p>
    <w:p w:rsidR="00182E75" w:rsidRPr="00274F26" w:rsidRDefault="00182E75" w:rsidP="00274F26">
      <w:pPr>
        <w:pStyle w:val="Default"/>
        <w:ind w:left="284"/>
        <w:jc w:val="both"/>
        <w:rPr>
          <w:rFonts w:asciiTheme="minorHAnsi" w:hAnsiTheme="minorHAnsi"/>
          <w:color w:val="auto"/>
        </w:rPr>
      </w:pPr>
    </w:p>
    <w:p w:rsidR="001E5EA0" w:rsidRPr="0048502F" w:rsidRDefault="001E5EA0" w:rsidP="0048502F">
      <w:pPr>
        <w:pStyle w:val="Default"/>
        <w:rPr>
          <w:rFonts w:asciiTheme="minorHAnsi" w:hAnsiTheme="minorHAnsi"/>
          <w:b/>
          <w:i/>
        </w:rPr>
      </w:pPr>
      <w:r w:rsidRPr="0048502F">
        <w:rPr>
          <w:rFonts w:asciiTheme="minorHAnsi" w:hAnsiTheme="minorHAnsi"/>
          <w:b/>
          <w:i/>
        </w:rPr>
        <w:t xml:space="preserve">Alla fine della celebrazione </w:t>
      </w:r>
    </w:p>
    <w:p w:rsidR="001E5EA0" w:rsidRPr="00274F26" w:rsidRDefault="001E5EA0" w:rsidP="00274F26">
      <w:pPr>
        <w:pStyle w:val="Default"/>
        <w:ind w:left="284"/>
        <w:jc w:val="both"/>
        <w:rPr>
          <w:rFonts w:asciiTheme="minorHAnsi" w:hAnsiTheme="minorHAnsi"/>
          <w:color w:val="auto"/>
        </w:rPr>
      </w:pPr>
    </w:p>
    <w:p w:rsidR="001E5EA0" w:rsidRPr="00274F26" w:rsidRDefault="001E5EA0" w:rsidP="00274F26">
      <w:pPr>
        <w:pStyle w:val="Default"/>
        <w:ind w:left="284"/>
        <w:jc w:val="both"/>
        <w:rPr>
          <w:rFonts w:asciiTheme="minorHAnsi" w:hAnsiTheme="minorHAnsi"/>
          <w:color w:val="auto"/>
        </w:rPr>
      </w:pPr>
      <w:r w:rsidRPr="00274F26">
        <w:rPr>
          <w:rFonts w:asciiTheme="minorHAnsi" w:hAnsiTheme="minorHAnsi"/>
          <w:color w:val="auto"/>
        </w:rPr>
        <w:t>Consegnare la Bibbia</w:t>
      </w:r>
      <w:r w:rsidR="00CD69EB" w:rsidRPr="00274F26">
        <w:rPr>
          <w:rFonts w:asciiTheme="minorHAnsi" w:hAnsiTheme="minorHAnsi"/>
          <w:color w:val="auto"/>
        </w:rPr>
        <w:t xml:space="preserve"> ai catechisti dei ragazzi e degli adulti, agli animatori dei Gruppi di ascolto della Parola, </w:t>
      </w:r>
      <w:r w:rsidRPr="00274F26">
        <w:rPr>
          <w:rFonts w:asciiTheme="minorHAnsi" w:hAnsiTheme="minorHAnsi"/>
          <w:color w:val="auto"/>
        </w:rPr>
        <w:t xml:space="preserve">ad un bambino, un giovane, una coppia, una religiosa, un anziano… accompagnando il gesto con queste o simili parole (al singolare o plurale, a seconda delle circostanze): </w:t>
      </w:r>
    </w:p>
    <w:p w:rsidR="00E210F8" w:rsidRDefault="00E210F8" w:rsidP="00274F26">
      <w:pPr>
        <w:pStyle w:val="Default"/>
        <w:ind w:left="284"/>
        <w:jc w:val="both"/>
        <w:rPr>
          <w:rFonts w:asciiTheme="minorHAnsi" w:hAnsiTheme="minorHAnsi"/>
          <w:color w:val="auto"/>
        </w:rPr>
      </w:pPr>
    </w:p>
    <w:p w:rsidR="001E5EA0" w:rsidRPr="00BB400C" w:rsidRDefault="001E5EA0" w:rsidP="00274F26">
      <w:pPr>
        <w:pStyle w:val="Default"/>
        <w:ind w:left="284"/>
        <w:jc w:val="both"/>
        <w:rPr>
          <w:rFonts w:asciiTheme="minorHAnsi" w:hAnsiTheme="minorHAnsi" w:cs="Times New Roman"/>
          <w:color w:val="auto"/>
        </w:rPr>
      </w:pPr>
      <w:r w:rsidRPr="00BB400C">
        <w:rPr>
          <w:rFonts w:asciiTheme="minorHAnsi" w:hAnsiTheme="minorHAnsi" w:cs="Times New Roman"/>
          <w:color w:val="auto"/>
        </w:rPr>
        <w:t>“La Parola di Dio sia luce sul vostro cammino [oppure: Ricevete il libro delle Sacre Scritture]. Impegnatevi a conoscerla, meditarla</w:t>
      </w:r>
      <w:r w:rsidR="0048502F" w:rsidRPr="00BB400C">
        <w:rPr>
          <w:rFonts w:asciiTheme="minorHAnsi" w:hAnsiTheme="minorHAnsi" w:cs="Times New Roman"/>
          <w:color w:val="auto"/>
        </w:rPr>
        <w:t>,</w:t>
      </w:r>
      <w:r w:rsidRPr="00BB400C">
        <w:rPr>
          <w:rFonts w:asciiTheme="minorHAnsi" w:hAnsiTheme="minorHAnsi" w:cs="Times New Roman"/>
          <w:color w:val="auto"/>
        </w:rPr>
        <w:t xml:space="preserve"> viverla</w:t>
      </w:r>
      <w:r w:rsidR="0048502F" w:rsidRPr="00BB400C">
        <w:rPr>
          <w:rFonts w:asciiTheme="minorHAnsi" w:hAnsiTheme="minorHAnsi" w:cs="Times New Roman"/>
          <w:color w:val="auto"/>
        </w:rPr>
        <w:t xml:space="preserve"> e annunciarla con la vita</w:t>
      </w:r>
      <w:r w:rsidRPr="00BB400C">
        <w:rPr>
          <w:rFonts w:asciiTheme="minorHAnsi" w:hAnsiTheme="minorHAnsi" w:cs="Times New Roman"/>
          <w:color w:val="auto"/>
        </w:rPr>
        <w:t>”.</w:t>
      </w:r>
    </w:p>
    <w:p w:rsidR="001E5EA0" w:rsidRPr="00BB400C" w:rsidRDefault="001E5EA0" w:rsidP="00274F26">
      <w:pPr>
        <w:pStyle w:val="Default"/>
        <w:ind w:left="284"/>
        <w:jc w:val="both"/>
        <w:rPr>
          <w:rFonts w:asciiTheme="minorHAnsi" w:hAnsiTheme="minorHAnsi" w:cs="Times New Roman"/>
          <w:color w:val="auto"/>
        </w:rPr>
      </w:pPr>
      <w:r w:rsidRPr="00BB400C">
        <w:rPr>
          <w:rFonts w:asciiTheme="minorHAnsi" w:hAnsiTheme="minorHAnsi" w:cs="Times New Roman"/>
          <w:color w:val="auto"/>
        </w:rPr>
        <w:t xml:space="preserve">R. AMEN. </w:t>
      </w:r>
    </w:p>
    <w:p w:rsidR="00141ACC" w:rsidRPr="009674DF" w:rsidRDefault="00141ACC" w:rsidP="00141ACC">
      <w:pPr>
        <w:pStyle w:val="Default"/>
        <w:jc w:val="both"/>
        <w:rPr>
          <w:rFonts w:asciiTheme="minorHAnsi" w:hAnsiTheme="minorHAnsi"/>
        </w:rPr>
      </w:pPr>
    </w:p>
    <w:p w:rsidR="001E5EA0" w:rsidRPr="0048502F" w:rsidRDefault="001E5EA0" w:rsidP="001E5EA0">
      <w:pPr>
        <w:pStyle w:val="Default"/>
        <w:rPr>
          <w:rFonts w:asciiTheme="minorHAnsi" w:hAnsiTheme="minorHAnsi"/>
          <w:b/>
          <w:sz w:val="28"/>
          <w:szCs w:val="28"/>
        </w:rPr>
      </w:pPr>
      <w:r w:rsidRPr="0048502F">
        <w:rPr>
          <w:rFonts w:asciiTheme="minorHAnsi" w:hAnsiTheme="minorHAnsi"/>
          <w:b/>
          <w:sz w:val="28"/>
          <w:szCs w:val="28"/>
        </w:rPr>
        <w:t>Iniziative</w:t>
      </w:r>
      <w:r w:rsidR="0048502F">
        <w:rPr>
          <w:rFonts w:asciiTheme="minorHAnsi" w:hAnsiTheme="minorHAnsi"/>
          <w:b/>
          <w:sz w:val="28"/>
          <w:szCs w:val="28"/>
        </w:rPr>
        <w:t xml:space="preserve"> varie (solo a modo di esempio)</w:t>
      </w:r>
    </w:p>
    <w:p w:rsidR="001E5EA0" w:rsidRPr="009674DF" w:rsidRDefault="001E5EA0" w:rsidP="001E5EA0">
      <w:pPr>
        <w:pStyle w:val="Default"/>
      </w:pPr>
    </w:p>
    <w:p w:rsidR="001E5EA0" w:rsidRPr="0048502F" w:rsidRDefault="001E5EA0" w:rsidP="0048502F">
      <w:pPr>
        <w:pStyle w:val="Default"/>
        <w:ind w:left="284"/>
        <w:jc w:val="both"/>
        <w:rPr>
          <w:rFonts w:asciiTheme="minorHAnsi" w:hAnsiTheme="minorHAnsi"/>
          <w:color w:val="auto"/>
        </w:rPr>
      </w:pPr>
      <w:r w:rsidRPr="0048502F">
        <w:rPr>
          <w:rFonts w:asciiTheme="minorHAnsi" w:hAnsiTheme="minorHAnsi"/>
          <w:color w:val="auto"/>
        </w:rPr>
        <w:t xml:space="preserve">Si possono valorizzare alcune iniziative tra quelle proposte per la Giornata, quali: </w:t>
      </w:r>
    </w:p>
    <w:p w:rsidR="001E5EA0" w:rsidRPr="0048502F" w:rsidRDefault="001E5EA0" w:rsidP="0048502F">
      <w:pPr>
        <w:pStyle w:val="Default"/>
        <w:ind w:left="284"/>
        <w:jc w:val="both"/>
        <w:rPr>
          <w:rFonts w:asciiTheme="minorHAnsi" w:hAnsiTheme="minorHAnsi"/>
          <w:color w:val="auto"/>
        </w:rPr>
      </w:pPr>
      <w:r w:rsidRPr="00B12E35">
        <w:rPr>
          <w:rFonts w:asciiTheme="minorHAnsi" w:hAnsiTheme="minorHAnsi"/>
          <w:b/>
          <w:color w:val="auto"/>
        </w:rPr>
        <w:lastRenderedPageBreak/>
        <w:t>Banchetto</w:t>
      </w:r>
      <w:r w:rsidRPr="0048502F">
        <w:rPr>
          <w:rFonts w:asciiTheme="minorHAnsi" w:hAnsiTheme="minorHAnsi"/>
          <w:color w:val="auto"/>
        </w:rPr>
        <w:t xml:space="preserve"> per la vendita </w:t>
      </w:r>
      <w:r w:rsidR="0048502F">
        <w:rPr>
          <w:rFonts w:asciiTheme="minorHAnsi" w:hAnsiTheme="minorHAnsi"/>
          <w:color w:val="auto"/>
        </w:rPr>
        <w:t xml:space="preserve">(scontata) </w:t>
      </w:r>
      <w:r w:rsidRPr="0048502F">
        <w:rPr>
          <w:rFonts w:asciiTheme="minorHAnsi" w:hAnsiTheme="minorHAnsi"/>
          <w:color w:val="auto"/>
        </w:rPr>
        <w:t xml:space="preserve">di Bibbie e/o altro materiale di approfondimento biblico. </w:t>
      </w:r>
    </w:p>
    <w:p w:rsidR="001E5EA0" w:rsidRPr="0048502F" w:rsidRDefault="001E5EA0" w:rsidP="0048502F">
      <w:pPr>
        <w:pStyle w:val="Default"/>
        <w:ind w:left="284"/>
        <w:jc w:val="both"/>
        <w:rPr>
          <w:rFonts w:asciiTheme="minorHAnsi" w:hAnsiTheme="minorHAnsi"/>
          <w:color w:val="auto"/>
        </w:rPr>
      </w:pPr>
      <w:r w:rsidRPr="00B12E35">
        <w:rPr>
          <w:rFonts w:asciiTheme="minorHAnsi" w:hAnsiTheme="minorHAnsi"/>
          <w:b/>
          <w:color w:val="auto"/>
        </w:rPr>
        <w:t>Stand</w:t>
      </w:r>
      <w:r w:rsidRPr="0048502F">
        <w:rPr>
          <w:rFonts w:asciiTheme="minorHAnsi" w:hAnsiTheme="minorHAnsi"/>
          <w:color w:val="auto"/>
        </w:rPr>
        <w:t xml:space="preserve">: si può allestire uno stand con materiale informativo riguardante la Bibbia, coinvolgendo anche adolescenti e giovani che potranno avvicinare le persone, consegnare del materiale o anche semplicemente una citazione biblica. </w:t>
      </w:r>
    </w:p>
    <w:p w:rsidR="001E5EA0" w:rsidRPr="0048502F" w:rsidRDefault="001E5EA0" w:rsidP="0048502F">
      <w:pPr>
        <w:pStyle w:val="Default"/>
        <w:ind w:left="284"/>
        <w:jc w:val="both"/>
        <w:rPr>
          <w:rFonts w:asciiTheme="minorHAnsi" w:hAnsiTheme="minorHAnsi"/>
          <w:color w:val="auto"/>
        </w:rPr>
      </w:pPr>
      <w:r w:rsidRPr="00B12E35">
        <w:rPr>
          <w:rFonts w:asciiTheme="minorHAnsi" w:hAnsiTheme="minorHAnsi"/>
          <w:b/>
          <w:color w:val="auto"/>
        </w:rPr>
        <w:t>Lettura comunitaria</w:t>
      </w:r>
      <w:r w:rsidRPr="0048502F">
        <w:rPr>
          <w:rFonts w:asciiTheme="minorHAnsi" w:hAnsiTheme="minorHAnsi"/>
          <w:color w:val="auto"/>
        </w:rPr>
        <w:t xml:space="preserve"> di un libro biblico: si può organizzare la lettura di un testo biblico in un contesto comunitario, anche pubblico (con le autorizzazioni del caso), con eventuale sfondo o intermezzi musicali e consegna di materiale e/o di un segno di benvenuto a coloro che partecipano o sostano ad ascoltare per qualche tempo. </w:t>
      </w:r>
    </w:p>
    <w:p w:rsidR="006009E5" w:rsidRPr="0048502F" w:rsidRDefault="001E5EA0" w:rsidP="0048502F">
      <w:pPr>
        <w:pStyle w:val="Default"/>
        <w:ind w:left="284"/>
        <w:jc w:val="both"/>
        <w:rPr>
          <w:rFonts w:asciiTheme="minorHAnsi" w:hAnsiTheme="minorHAnsi"/>
          <w:color w:val="auto"/>
        </w:rPr>
      </w:pPr>
      <w:r w:rsidRPr="00B12E35">
        <w:rPr>
          <w:rFonts w:asciiTheme="minorHAnsi" w:hAnsiTheme="minorHAnsi"/>
          <w:b/>
          <w:color w:val="auto"/>
        </w:rPr>
        <w:t>Animazione didattica</w:t>
      </w:r>
      <w:r w:rsidRPr="0048502F">
        <w:rPr>
          <w:rFonts w:asciiTheme="minorHAnsi" w:hAnsiTheme="minorHAnsi"/>
          <w:color w:val="auto"/>
        </w:rPr>
        <w:t xml:space="preserve"> e/o ricreativa per bambini e ragazzi: si possono organizzare attività e giochi che riguardano la conoscenza della Bibbia (ad es., un cruciverba gigante).</w:t>
      </w:r>
    </w:p>
    <w:p w:rsidR="00141ACC" w:rsidRDefault="00141ACC" w:rsidP="00134EF2">
      <w:pPr>
        <w:pStyle w:val="Default"/>
        <w:ind w:left="284"/>
        <w:jc w:val="both"/>
        <w:rPr>
          <w:rFonts w:asciiTheme="minorHAnsi" w:hAnsiTheme="minorHAnsi"/>
          <w:color w:val="FF0000"/>
        </w:rPr>
      </w:pPr>
      <w:r w:rsidRPr="00B12E35">
        <w:rPr>
          <w:rFonts w:asciiTheme="minorHAnsi" w:hAnsiTheme="minorHAnsi"/>
          <w:b/>
          <w:color w:val="auto"/>
        </w:rPr>
        <w:t>Presentare eventuali iniziative</w:t>
      </w:r>
      <w:r w:rsidRPr="0048502F">
        <w:rPr>
          <w:rFonts w:asciiTheme="minorHAnsi" w:hAnsiTheme="minorHAnsi"/>
          <w:color w:val="auto"/>
        </w:rPr>
        <w:t xml:space="preserve"> di approfondimento o di preghiera sulla Parola (Lectio divina, C</w:t>
      </w:r>
      <w:r w:rsidR="00BB400C">
        <w:rPr>
          <w:rFonts w:asciiTheme="minorHAnsi" w:hAnsiTheme="minorHAnsi"/>
          <w:color w:val="auto"/>
        </w:rPr>
        <w:t xml:space="preserve">entri di ascolto in Quaresima…) </w:t>
      </w:r>
      <w:r w:rsidR="00BB400C">
        <w:rPr>
          <w:rFonts w:asciiTheme="minorHAnsi" w:hAnsiTheme="minorHAnsi"/>
          <w:color w:val="FF0000"/>
        </w:rPr>
        <w:t>I</w:t>
      </w:r>
      <w:r w:rsidR="00BB400C" w:rsidRPr="00BB400C">
        <w:rPr>
          <w:rFonts w:asciiTheme="minorHAnsi" w:hAnsiTheme="minorHAnsi"/>
          <w:color w:val="FF0000"/>
        </w:rPr>
        <w:t>nvitarli alla Marcia della Pace che si svolgerà nel pomeriggio a Piove di Sacco</w:t>
      </w:r>
      <w:r w:rsidR="00BB400C">
        <w:rPr>
          <w:rFonts w:asciiTheme="minorHAnsi" w:hAnsiTheme="minorHAnsi"/>
          <w:color w:val="FF0000"/>
        </w:rPr>
        <w:t xml:space="preserve"> a partire dalle ore</w:t>
      </w:r>
      <w:r w:rsidR="004319ED">
        <w:rPr>
          <w:rFonts w:asciiTheme="minorHAnsi" w:hAnsiTheme="minorHAnsi"/>
          <w:color w:val="FF0000"/>
        </w:rPr>
        <w:t xml:space="preserve"> 15,00</w:t>
      </w:r>
      <w:r w:rsidR="00BB400C">
        <w:rPr>
          <w:rFonts w:asciiTheme="minorHAnsi" w:hAnsiTheme="minorHAnsi"/>
          <w:color w:val="FF0000"/>
        </w:rPr>
        <w:t>.</w:t>
      </w:r>
    </w:p>
    <w:p w:rsidR="001503E5" w:rsidRPr="00BB400C" w:rsidRDefault="001503E5" w:rsidP="00134EF2">
      <w:pPr>
        <w:pStyle w:val="Default"/>
        <w:ind w:left="284"/>
        <w:jc w:val="both"/>
        <w:rPr>
          <w:color w:val="FF0000"/>
        </w:rPr>
      </w:pPr>
      <w:bookmarkStart w:id="0" w:name="_GoBack"/>
      <w:bookmarkEnd w:id="0"/>
    </w:p>
    <w:sectPr w:rsidR="001503E5" w:rsidRPr="00BB400C" w:rsidSect="00134EF2">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DD" w:rsidRDefault="00103EDD" w:rsidP="001E5EA0">
      <w:pPr>
        <w:spacing w:after="0" w:line="240" w:lineRule="auto"/>
      </w:pPr>
      <w:r>
        <w:separator/>
      </w:r>
    </w:p>
  </w:endnote>
  <w:endnote w:type="continuationSeparator" w:id="0">
    <w:p w:rsidR="00103EDD" w:rsidRDefault="00103EDD" w:rsidP="001E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139217"/>
      <w:docPartObj>
        <w:docPartGallery w:val="Page Numbers (Bottom of Page)"/>
        <w:docPartUnique/>
      </w:docPartObj>
    </w:sdtPr>
    <w:sdtEndPr/>
    <w:sdtContent>
      <w:p w:rsidR="009674DF" w:rsidRDefault="009674DF">
        <w:pPr>
          <w:pStyle w:val="Pidipagina"/>
          <w:jc w:val="right"/>
        </w:pPr>
        <w:r>
          <w:fldChar w:fldCharType="begin"/>
        </w:r>
        <w:r>
          <w:instrText>PAGE   \* MERGEFORMAT</w:instrText>
        </w:r>
        <w:r>
          <w:fldChar w:fldCharType="separate"/>
        </w:r>
        <w:r w:rsidR="00B04E6E">
          <w:rPr>
            <w:noProof/>
          </w:rPr>
          <w:t>3</w:t>
        </w:r>
        <w:r>
          <w:fldChar w:fldCharType="end"/>
        </w:r>
      </w:p>
    </w:sdtContent>
  </w:sdt>
  <w:p w:rsidR="009674DF" w:rsidRDefault="009674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DD" w:rsidRDefault="00103EDD" w:rsidP="001E5EA0">
      <w:pPr>
        <w:spacing w:after="0" w:line="240" w:lineRule="auto"/>
      </w:pPr>
      <w:r>
        <w:separator/>
      </w:r>
    </w:p>
  </w:footnote>
  <w:footnote w:type="continuationSeparator" w:id="0">
    <w:p w:rsidR="00103EDD" w:rsidRDefault="00103EDD" w:rsidP="001E5EA0">
      <w:pPr>
        <w:spacing w:after="0" w:line="240" w:lineRule="auto"/>
      </w:pPr>
      <w:r>
        <w:continuationSeparator/>
      </w:r>
    </w:p>
  </w:footnote>
  <w:footnote w:id="1">
    <w:p w:rsidR="00182E75" w:rsidRPr="00182E75" w:rsidRDefault="001E5EA0" w:rsidP="00182E75">
      <w:pPr>
        <w:autoSpaceDE w:val="0"/>
        <w:autoSpaceDN w:val="0"/>
        <w:adjustRightInd w:val="0"/>
        <w:spacing w:after="0" w:line="240" w:lineRule="auto"/>
        <w:jc w:val="both"/>
        <w:rPr>
          <w:rFonts w:ascii="TimesNewRomanPSMT" w:hAnsi="TimesNewRomanPSMT" w:cs="TimesNewRomanPSMT"/>
          <w:color w:val="000000"/>
          <w:sz w:val="20"/>
          <w:szCs w:val="20"/>
        </w:rPr>
      </w:pPr>
      <w:r>
        <w:rPr>
          <w:rStyle w:val="Rimandonotaapidipagina"/>
        </w:rPr>
        <w:footnoteRef/>
      </w:r>
      <w:r>
        <w:t xml:space="preserve"> </w:t>
      </w:r>
      <w:r w:rsidRPr="00882B2C">
        <w:rPr>
          <w:sz w:val="16"/>
          <w:szCs w:val="16"/>
        </w:rPr>
        <w:t>Già a conclusione del Giubileo straordinario della misericordia il Papa aveva chiesto che si pensasse a «</w:t>
      </w:r>
      <w:r w:rsidR="00182E75" w:rsidRPr="00882B2C">
        <w:rPr>
          <w:rFonts w:cs="TimesNewRomanPSMT"/>
          <w:color w:val="000000"/>
          <w:sz w:val="16"/>
          <w:szCs w:val="16"/>
        </w:rPr>
        <w:t xml:space="preserve">una domenica dedicata interamente alla Parola di Dio, per comprendere l’inesauribile ricchezza che proviene da quel dialogo costante di Dio con il suo popolo» (Lett. ap. </w:t>
      </w:r>
      <w:r w:rsidR="00182E75" w:rsidRPr="00882B2C">
        <w:rPr>
          <w:i/>
          <w:sz w:val="16"/>
          <w:szCs w:val="16"/>
        </w:rPr>
        <w:t>Misericordia et misera</w:t>
      </w:r>
      <w:r w:rsidR="00182E75" w:rsidRPr="00882B2C">
        <w:rPr>
          <w:rFonts w:cs="TimesNewRomanPSMT"/>
          <w:color w:val="000000"/>
          <w:sz w:val="16"/>
          <w:szCs w:val="16"/>
        </w:rPr>
        <w:t>, 7).</w:t>
      </w:r>
    </w:p>
    <w:p w:rsidR="001E5EA0" w:rsidRDefault="001E5EA0">
      <w:pPr>
        <w:pStyle w:val="Testonotaapidipagina"/>
      </w:pPr>
    </w:p>
  </w:footnote>
  <w:footnote w:id="2">
    <w:p w:rsidR="00882B2C" w:rsidRDefault="00882B2C">
      <w:pPr>
        <w:pStyle w:val="Testonotaapidipagina"/>
      </w:pPr>
      <w:r>
        <w:rPr>
          <w:rStyle w:val="Rimandonotaapidipagina"/>
        </w:rPr>
        <w:footnoteRef/>
      </w:r>
      <w:r>
        <w:t xml:space="preserve"> </w:t>
      </w:r>
      <w:r w:rsidRPr="00274F26">
        <w:t xml:space="preserve">Messale Romano: 2. Per la LdP pag. 1058-1059: </w:t>
      </w:r>
      <w:r w:rsidR="00183B24" w:rsidRPr="00274F26">
        <w:t>2. Per la Ld</w:t>
      </w:r>
      <w:r w:rsidR="00CD69EB" w:rsidRPr="00274F26">
        <w:t>P pag. 1110-1111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52"/>
    <w:rsid w:val="00053395"/>
    <w:rsid w:val="0009574D"/>
    <w:rsid w:val="00103EDD"/>
    <w:rsid w:val="00134EF2"/>
    <w:rsid w:val="00141ACC"/>
    <w:rsid w:val="001503E5"/>
    <w:rsid w:val="00166C77"/>
    <w:rsid w:val="00182E75"/>
    <w:rsid w:val="00183B24"/>
    <w:rsid w:val="001A5837"/>
    <w:rsid w:val="001C543E"/>
    <w:rsid w:val="001E5EA0"/>
    <w:rsid w:val="00274F26"/>
    <w:rsid w:val="002B2152"/>
    <w:rsid w:val="002D155B"/>
    <w:rsid w:val="00407227"/>
    <w:rsid w:val="004319ED"/>
    <w:rsid w:val="0048502F"/>
    <w:rsid w:val="004B2F23"/>
    <w:rsid w:val="004D7FA6"/>
    <w:rsid w:val="004E750F"/>
    <w:rsid w:val="00532170"/>
    <w:rsid w:val="005536D6"/>
    <w:rsid w:val="005B24ED"/>
    <w:rsid w:val="006009E5"/>
    <w:rsid w:val="006D659D"/>
    <w:rsid w:val="00814608"/>
    <w:rsid w:val="00862759"/>
    <w:rsid w:val="00882B2C"/>
    <w:rsid w:val="009674DF"/>
    <w:rsid w:val="009C6A21"/>
    <w:rsid w:val="00A179ED"/>
    <w:rsid w:val="00A6168E"/>
    <w:rsid w:val="00A70BAB"/>
    <w:rsid w:val="00AF1F07"/>
    <w:rsid w:val="00B04E6E"/>
    <w:rsid w:val="00B12E35"/>
    <w:rsid w:val="00B51740"/>
    <w:rsid w:val="00BA04E6"/>
    <w:rsid w:val="00BB400C"/>
    <w:rsid w:val="00BF4A3D"/>
    <w:rsid w:val="00C36134"/>
    <w:rsid w:val="00CB2528"/>
    <w:rsid w:val="00CD69EB"/>
    <w:rsid w:val="00D50FC2"/>
    <w:rsid w:val="00E210F8"/>
    <w:rsid w:val="00E5041F"/>
    <w:rsid w:val="00EF1D2A"/>
    <w:rsid w:val="00EF60A3"/>
    <w:rsid w:val="00FF6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43106-1FF4-4E94-A97F-6D3FCAB5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E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E5EA0"/>
    <w:pPr>
      <w:autoSpaceDE w:val="0"/>
      <w:autoSpaceDN w:val="0"/>
      <w:adjustRightInd w:val="0"/>
      <w:spacing w:after="0" w:line="240" w:lineRule="auto"/>
    </w:pPr>
    <w:rPr>
      <w:rFonts w:ascii="Bookman Old Style" w:hAnsi="Bookman Old Style" w:cs="Bookman Old Style"/>
      <w:color w:val="000000"/>
      <w:sz w:val="24"/>
      <w:szCs w:val="24"/>
    </w:rPr>
  </w:style>
  <w:style w:type="paragraph" w:styleId="Testonotaapidipagina">
    <w:name w:val="footnote text"/>
    <w:basedOn w:val="Normale"/>
    <w:link w:val="TestonotaapidipaginaCarattere"/>
    <w:uiPriority w:val="99"/>
    <w:semiHidden/>
    <w:unhideWhenUsed/>
    <w:rsid w:val="001E5E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5EA0"/>
    <w:rPr>
      <w:sz w:val="20"/>
      <w:szCs w:val="20"/>
    </w:rPr>
  </w:style>
  <w:style w:type="character" w:styleId="Rimandonotaapidipagina">
    <w:name w:val="footnote reference"/>
    <w:basedOn w:val="Carpredefinitoparagrafo"/>
    <w:uiPriority w:val="99"/>
    <w:semiHidden/>
    <w:unhideWhenUsed/>
    <w:rsid w:val="001E5EA0"/>
    <w:rPr>
      <w:vertAlign w:val="superscript"/>
    </w:rPr>
  </w:style>
  <w:style w:type="paragraph" w:styleId="Intestazione">
    <w:name w:val="header"/>
    <w:basedOn w:val="Normale"/>
    <w:link w:val="IntestazioneCarattere"/>
    <w:uiPriority w:val="99"/>
    <w:unhideWhenUsed/>
    <w:rsid w:val="009674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74DF"/>
  </w:style>
  <w:style w:type="paragraph" w:styleId="Pidipagina">
    <w:name w:val="footer"/>
    <w:basedOn w:val="Normale"/>
    <w:link w:val="PidipaginaCarattere"/>
    <w:uiPriority w:val="99"/>
    <w:unhideWhenUsed/>
    <w:rsid w:val="009674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74DF"/>
  </w:style>
  <w:style w:type="paragraph" w:styleId="Testofumetto">
    <w:name w:val="Balloon Text"/>
    <w:basedOn w:val="Normale"/>
    <w:link w:val="TestofumettoCarattere"/>
    <w:uiPriority w:val="99"/>
    <w:semiHidden/>
    <w:unhideWhenUsed/>
    <w:rsid w:val="00BF4A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A3D"/>
    <w:rPr>
      <w:rFonts w:ascii="Tahoma" w:hAnsi="Tahoma" w:cs="Tahoma"/>
      <w:sz w:val="16"/>
      <w:szCs w:val="16"/>
    </w:rPr>
  </w:style>
  <w:style w:type="character" w:styleId="Collegamentoipertestuale">
    <w:name w:val="Hyperlink"/>
    <w:basedOn w:val="Carpredefinitoparagrafo"/>
    <w:uiPriority w:val="99"/>
    <w:semiHidden/>
    <w:unhideWhenUsed/>
    <w:rsid w:val="00150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FF4FC-1C48-4450-8E2D-FBAACB7F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5301</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Paola</cp:lastModifiedBy>
  <cp:revision>2</cp:revision>
  <cp:lastPrinted>2019-12-03T10:10:00Z</cp:lastPrinted>
  <dcterms:created xsi:type="dcterms:W3CDTF">2019-12-18T16:07:00Z</dcterms:created>
  <dcterms:modified xsi:type="dcterms:W3CDTF">2019-12-18T16:07:00Z</dcterms:modified>
</cp:coreProperties>
</file>