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1DB" w:rsidRPr="00EF41DB" w:rsidRDefault="00EF41DB" w:rsidP="00EF41DB">
      <w:pPr>
        <w:spacing w:before="300" w:after="150" w:line="240" w:lineRule="auto"/>
        <w:outlineLvl w:val="0"/>
        <w:rPr>
          <w:rFonts w:ascii="inherit" w:eastAsia="Times New Roman" w:hAnsi="inherit" w:cs="Times New Roman"/>
          <w:b/>
          <w:bCs/>
          <w:kern w:val="36"/>
          <w:sz w:val="60"/>
          <w:szCs w:val="60"/>
          <w:lang w:eastAsia="it-IT"/>
        </w:rPr>
      </w:pPr>
      <w:r w:rsidRPr="00EF41DB">
        <w:rPr>
          <w:rFonts w:ascii="inherit" w:eastAsia="Times New Roman" w:hAnsi="inherit" w:cs="Times New Roman"/>
          <w:b/>
          <w:bCs/>
          <w:color w:val="004A94"/>
          <w:kern w:val="36"/>
          <w:sz w:val="60"/>
          <w:szCs w:val="60"/>
          <w:lang w:eastAsia="it-IT"/>
        </w:rPr>
        <w:t>La società del rischio e ciò che ci salva.</w:t>
      </w:r>
      <w:r w:rsidRPr="00EF41DB">
        <w:rPr>
          <w:rFonts w:ascii="inherit" w:eastAsia="Times New Roman" w:hAnsi="inherit" w:cs="Times New Roman"/>
          <w:b/>
          <w:bCs/>
          <w:kern w:val="36"/>
          <w:sz w:val="60"/>
          <w:szCs w:val="60"/>
          <w:lang w:eastAsia="it-IT"/>
        </w:rPr>
        <w:t> Noi, solidali perché mortali</w:t>
      </w:r>
    </w:p>
    <w:p w:rsidR="00EF41DB" w:rsidRPr="00EF41DB" w:rsidRDefault="00EF41DB" w:rsidP="00EF41DB">
      <w:pPr>
        <w:spacing w:before="30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F41DB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5" style="width:0;height:0" o:hralign="center" o:hrstd="t" o:hr="t" fillcolor="#a0a0a0" stroked="f"/>
        </w:pict>
      </w:r>
    </w:p>
    <w:p w:rsidR="00EF41DB" w:rsidRPr="00EF41DB" w:rsidRDefault="00EF41DB" w:rsidP="00EF41DB">
      <w:pPr>
        <w:spacing w:before="3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F41DB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952500" cy="952500"/>
            <wp:effectExtent l="0" t="0" r="0" b="0"/>
            <wp:docPr id="1" name="Immagine 1" descr="Noi, solidali perché mort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i, solidali perché mortal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1DB" w:rsidRPr="00EF41DB" w:rsidRDefault="00EF41DB" w:rsidP="00EF41DB">
      <w:pPr>
        <w:spacing w:before="30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F41DB">
        <w:rPr>
          <w:rFonts w:ascii="Times New Roman" w:eastAsia="Times New Roman" w:hAnsi="Times New Roman" w:cs="Times New Roman"/>
          <w:color w:val="004A94"/>
          <w:sz w:val="24"/>
          <w:szCs w:val="24"/>
          <w:lang w:eastAsia="it-IT"/>
        </w:rPr>
        <w:t xml:space="preserve">Mauro </w:t>
      </w:r>
      <w:proofErr w:type="spellStart"/>
      <w:r w:rsidRPr="00EF41DB">
        <w:rPr>
          <w:rFonts w:ascii="Times New Roman" w:eastAsia="Times New Roman" w:hAnsi="Times New Roman" w:cs="Times New Roman"/>
          <w:color w:val="004A94"/>
          <w:sz w:val="24"/>
          <w:szCs w:val="24"/>
          <w:lang w:eastAsia="it-IT"/>
        </w:rPr>
        <w:t>Magatti</w:t>
      </w:r>
      <w:proofErr w:type="spellEnd"/>
      <w:r>
        <w:rPr>
          <w:rFonts w:ascii="Times New Roman" w:eastAsia="Times New Roman" w:hAnsi="Times New Roman" w:cs="Times New Roman"/>
          <w:color w:val="004A94"/>
          <w:sz w:val="24"/>
          <w:szCs w:val="24"/>
          <w:lang w:eastAsia="it-IT"/>
        </w:rPr>
        <w:t xml:space="preserve"> </w:t>
      </w:r>
      <w:r w:rsidRPr="00EF41DB">
        <w:rPr>
          <w:rFonts w:ascii="Times New Roman" w:eastAsia="Times New Roman" w:hAnsi="Times New Roman" w:cs="Times New Roman"/>
          <w:b/>
          <w:bCs/>
          <w:color w:val="727274"/>
          <w:sz w:val="24"/>
          <w:szCs w:val="24"/>
          <w:lang w:eastAsia="it-IT"/>
        </w:rPr>
        <w:t>mercoledì 26 febbraio 2020</w:t>
      </w:r>
    </w:p>
    <w:p w:rsidR="00EF41DB" w:rsidRPr="00EF41DB" w:rsidRDefault="00EF41DB" w:rsidP="00EF41DB">
      <w:pPr>
        <w:shd w:val="clear" w:color="auto" w:fill="FFFFFF"/>
        <w:spacing w:after="150" w:line="480" w:lineRule="atLeast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EF41DB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Viviamo dunque nella </w:t>
      </w:r>
      <w:r w:rsidRPr="00EF41DB">
        <w:rPr>
          <w:rFonts w:ascii="Arial" w:eastAsia="Times New Roman" w:hAnsi="Arial" w:cs="Arial"/>
          <w:i/>
          <w:iCs/>
          <w:color w:val="333333"/>
          <w:sz w:val="24"/>
          <w:szCs w:val="24"/>
          <w:lang w:eastAsia="it-IT"/>
        </w:rPr>
        <w:t>società del rischio</w:t>
      </w:r>
      <w:r w:rsidRPr="00EF41DB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. Come ci aveva insegnato, già molti anni fa, il grande sociologo Ulrich Beck. Per quanto potenti e ben organizzate, anche le società avanzate rimangono vulnerabili. La novità sta nella natura e nella portata dei rischi. A differenza del pericolo, che percepiamo attraverso i sensi, il rischio è più difficile da riconoscere e valutare. Della sua pericolosità sappiamo solo grazie agli strumenti di analisi di cui disponiamo. L’esperienza – personale e collettiva – non basta. Così, è vero che grazie alla scienza sappiamo molto di più e possiamo difenderci meglio. Ma questa maggiore consapevolezza ha anche un risvolto problematico. Il singolo cittadino non è uno scienziato. Per capire cosa sta accadendo deve affidarsi agli esperti che, in genere, hanno valutazioni diverse. Ma, soprattutto, il nostro cittadino è in balia di ciò che circola nella </w:t>
      </w:r>
      <w:proofErr w:type="spellStart"/>
      <w:r w:rsidRPr="00EF41DB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infosfera</w:t>
      </w:r>
      <w:proofErr w:type="spellEnd"/>
      <w:r w:rsidRPr="00EF41DB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, dove ascolta le voci (variegate) delle istituzioni, della comunità scientifica, dei media tradizionali, dei social. In un marasma di notizie, più o meno accurate, tra le quali è difficile districarsi.</w:t>
      </w:r>
    </w:p>
    <w:p w:rsidR="00EF41DB" w:rsidRPr="00EF41DB" w:rsidRDefault="00EF41DB" w:rsidP="00EF41DB">
      <w:pPr>
        <w:shd w:val="clear" w:color="auto" w:fill="FFFFFF"/>
        <w:spacing w:after="150" w:line="480" w:lineRule="atLeast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EF41DB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Quando il rischio si fa concreto, diventa emergenza. Come in questi ultimi giorni, quando il numero delle infezioni e dei morti da Covid-19 – pur limitatissimo – ha trasformato qualcosa di lontano in un fatto tangibile e vicino. Ecco che allora la paura cresce, spingendo verso un riordino delle priorità. Fino al punto – davvero impensabile fino a qualche giorno fa – di fermare tutto il Nord Italia.</w:t>
      </w:r>
    </w:p>
    <w:p w:rsidR="00EF41DB" w:rsidRPr="00EF41DB" w:rsidRDefault="00EF41DB" w:rsidP="00EF41DB">
      <w:pPr>
        <w:shd w:val="clear" w:color="auto" w:fill="FFFFFF"/>
        <w:spacing w:after="150" w:line="480" w:lineRule="atLeast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EF41DB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Decisione giusta o eccessiva? La discussione è aperta.</w:t>
      </w:r>
    </w:p>
    <w:p w:rsidR="00EF41DB" w:rsidRPr="00EF41DB" w:rsidRDefault="00EF41DB" w:rsidP="00EF41DB">
      <w:pPr>
        <w:shd w:val="clear" w:color="auto" w:fill="FFFFFF"/>
        <w:spacing w:after="150" w:line="480" w:lineRule="atLeast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EF41DB">
        <w:rPr>
          <w:rFonts w:ascii="Arial" w:eastAsia="Times New Roman" w:hAnsi="Arial" w:cs="Arial"/>
          <w:color w:val="333333"/>
          <w:sz w:val="24"/>
          <w:szCs w:val="24"/>
          <w:lang w:eastAsia="it-IT"/>
        </w:rPr>
        <w:lastRenderedPageBreak/>
        <w:t>Ma al di là di come la si pensi, sorge la domanda: non è che in assenza dell’urgenza normalmente siamo portati a sottovalutare altri fattori di rischio, magari anche più pericolosi (inquinamento delle nostre città, fumo, incidenti stradali, o più banalmente la tradizionale influenza)? Comunque sia, quando si fa emergenza, il rischio porta alla ribalta il grande rimosso della nostra società: la nostra fragilità di mortali. Da sempre la morte è qualcosa che fa paura e terrorizza. Ma quanto più viene rimossa, tanto più è probabile che il suo ritorno scateni reazioni incontrollate. Che in taluni casi possono arrivare fino alla violenza.</w:t>
      </w:r>
    </w:p>
    <w:p w:rsidR="00EF41DB" w:rsidRPr="00EF41DB" w:rsidRDefault="00EF41DB" w:rsidP="00EF41DB">
      <w:pPr>
        <w:shd w:val="clear" w:color="auto" w:fill="FFFFFF"/>
        <w:spacing w:after="150" w:line="480" w:lineRule="atLeast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EF41DB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Il riscoprirsi vulnerabili è però anche una occasione per riscoprire quello che rischiamo sempre di dimenticare. Siamo tutti legati gli uni agli altri. E la solidarietà non è una sovrastruttura ideologica, ma il fondamento della stessa vita sociale. Lo abbiamo potuto constatare con drammatica evidenza in questi giorni: il contagio si diffonde da persona a persona. Attraverso un bacio, una stretta di mano, un abbraccio. O semplicemente condividendo una sala d’attesa o il sedile di un treno. Siamo tutti legati, e lo siamo sempre di più. Con catene di relazioni e di scambi che dalla Cina, in poche settimane, sono arrivate fino a noi. Di fronte all’epidemia si devono isolare gli infetti e organizzare la quarantena. Ma è evidente che si tratta di situazioni innaturali. L’uomo non è fatto per vivere separato, ma per stare in relazione. Con gli altri e con l’ambiente. Altrimenti ha la sensazione di essere imprigionato. L’idea di separarci, di distaccarsi dal resto del mondo, di rinserrarci in un bunker per assicurarci da tutti i rischi è una fantasia paranoica. La soluzione sta piuttosto nel far crescere la responsabilità di tutti rispetto a ciò che impercettibilmente ma essenzialmente ci unisce. La soluzione, cioè, sta nel riconoscere la costituiva solidarietà che ci lega gli uni agli altri.</w:t>
      </w:r>
    </w:p>
    <w:p w:rsidR="00EF41DB" w:rsidRPr="00EF41DB" w:rsidRDefault="00EF41DB" w:rsidP="00EF41DB">
      <w:pPr>
        <w:shd w:val="clear" w:color="auto" w:fill="FFFFFF"/>
        <w:spacing w:after="150" w:line="480" w:lineRule="atLeast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EF41DB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Di fronte a ciò che ci minaccia scopriamo che siamo legati anche attraverso le istituzioni, che altro non sono che un prodotto della nostra socialità. È perché esistono gli ospedali, i medici, gli infermieri, i ricercatori, le forze dell’ordine che possiamo sperare di combattere il virus. E, più in generale, di affrontare i rischi della nostra vita. Infine, la solidarietà si esprime nella empatia che sorge spontanea quando vediamo un altro essere umano in difficoltà. È grazie a questa facoltà che gli uomini non abbandonano i deboli e i malati – </w:t>
      </w:r>
      <w:r w:rsidRPr="00EF41DB">
        <w:rPr>
          <w:rFonts w:ascii="Arial" w:eastAsia="Times New Roman" w:hAnsi="Arial" w:cs="Arial"/>
          <w:color w:val="333333"/>
          <w:sz w:val="24"/>
          <w:szCs w:val="24"/>
          <w:lang w:eastAsia="it-IT"/>
        </w:rPr>
        <w:lastRenderedPageBreak/>
        <w:t>come avviene invece per le altre specie animali – ma se ne prendono cura. Qualche volta fino al punto di correre rischi personali. E di morire con e per loro. Nella società del rischio ricordarsi che siamo solidali in quanto mortali è il presupposto per poter affrontare sensatamente – e umanamente – le emergenze che sono ormai diventate così ricorrenti da costituire una nuova normalità. Rischi che direttamente derivano dalla complessità della nostra vita sociale (come nel caso del terrorismo o del riscaldamento globale) o che, pur avendo origine naturale, vengono moltiplicati e diffusi su scala globale per via di interdipendenze sempre più strette.</w:t>
      </w:r>
    </w:p>
    <w:p w:rsidR="00EF41DB" w:rsidRPr="00EF41DB" w:rsidRDefault="00EF41DB" w:rsidP="00EF41DB">
      <w:pPr>
        <w:shd w:val="clear" w:color="auto" w:fill="FFFFFF"/>
        <w:spacing w:after="150" w:line="480" w:lineRule="atLeast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EF41DB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Al di là delle polemiche e di qualche isolato episodio stonato, in questi giorni questa solidarietà profonda si è manifestata nelle nostre città e ha consentito di mettere in campo tutti gli strumenti tecnici, tutte le risorse istituzionali e organizzative ma anche tutto il senso di umanità di cui siamo portatori. Facciamone tesoro. Perché è su questa ricchezza che dovremo costruire il nostro futuro comune.</w:t>
      </w:r>
    </w:p>
    <w:p w:rsidR="00D943E4" w:rsidRPr="00EF41DB" w:rsidRDefault="00EF41DB">
      <w:pPr>
        <w:rPr>
          <w:sz w:val="24"/>
          <w:szCs w:val="24"/>
        </w:rPr>
      </w:pPr>
      <w:bookmarkStart w:id="0" w:name="_GoBack"/>
      <w:bookmarkEnd w:id="0"/>
    </w:p>
    <w:sectPr w:rsidR="00D943E4" w:rsidRPr="00EF41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1DB"/>
    <w:rsid w:val="0050699E"/>
    <w:rsid w:val="00D62306"/>
    <w:rsid w:val="00EF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B7A27-F9BB-46D9-A85E-D3BAA7B31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EF41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F41D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corsivo">
    <w:name w:val="Emphasis"/>
    <w:basedOn w:val="Carpredefinitoparagrafo"/>
    <w:uiPriority w:val="20"/>
    <w:qFormat/>
    <w:rsid w:val="00EF41DB"/>
    <w:rPr>
      <w:i/>
      <w:iCs/>
    </w:rPr>
  </w:style>
  <w:style w:type="character" w:customStyle="1" w:styleId="author">
    <w:name w:val="author"/>
    <w:basedOn w:val="Carpredefinitoparagrafo"/>
    <w:rsid w:val="00EF41DB"/>
  </w:style>
  <w:style w:type="character" w:customStyle="1" w:styleId="navbar-today">
    <w:name w:val="navbar-today"/>
    <w:basedOn w:val="Carpredefinitoparagrafo"/>
    <w:rsid w:val="00EF41DB"/>
  </w:style>
  <w:style w:type="paragraph" w:styleId="NormaleWeb">
    <w:name w:val="Normal (Web)"/>
    <w:basedOn w:val="Normale"/>
    <w:uiPriority w:val="99"/>
    <w:semiHidden/>
    <w:unhideWhenUsed/>
    <w:rsid w:val="00EF4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004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383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6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08147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782</Words>
  <Characters>4464</Characters>
  <Application>Microsoft Office Word</Application>
  <DocSecurity>0</DocSecurity>
  <Lines>37</Lines>
  <Paragraphs>10</Paragraphs>
  <ScaleCrop>false</ScaleCrop>
  <Company>Microsoft</Company>
  <LinksUpToDate>false</LinksUpToDate>
  <CharactersWithSpaces>5236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PC-DonRenato</dc:creator>
  <cp:keywords/>
  <dc:description/>
  <cp:lastModifiedBy>PC-DonRenato</cp:lastModifiedBy>
  <cp:revision>2</cp:revision>
  <dcterms:created xsi:type="dcterms:W3CDTF">2020-02-27T16:08:00Z</dcterms:created>
  <dcterms:modified xsi:type="dcterms:W3CDTF">2020-02-27T16:11:00Z</dcterms:modified>
</cp:coreProperties>
</file>