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F1" w:rsidRPr="00EA3603" w:rsidRDefault="00B207F1" w:rsidP="00B207F1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>
        <w:rPr>
          <w:rFonts w:ascii="Trade Gothic LT Std" w:hAnsi="Trade Gothic LT Std"/>
          <w:sz w:val="22"/>
        </w:rPr>
        <w:t xml:space="preserve">Cracovia, </w:t>
      </w:r>
      <w:r w:rsidR="007702D7">
        <w:rPr>
          <w:rFonts w:ascii="Trade Gothic LT Std" w:hAnsi="Trade Gothic LT Std"/>
          <w:sz w:val="22"/>
        </w:rPr>
        <w:t>29</w:t>
      </w:r>
      <w:r w:rsidR="00796EA8">
        <w:rPr>
          <w:rFonts w:ascii="Trade Gothic LT Std" w:hAnsi="Trade Gothic LT Std"/>
          <w:sz w:val="22"/>
        </w:rPr>
        <w:t xml:space="preserve"> </w:t>
      </w:r>
      <w:r>
        <w:rPr>
          <w:rFonts w:ascii="Trade Gothic LT Std" w:hAnsi="Trade Gothic LT Std"/>
          <w:sz w:val="22"/>
        </w:rPr>
        <w:t>luglio 2016</w:t>
      </w:r>
    </w:p>
    <w:p w:rsidR="00B207F1" w:rsidRPr="00B1047C" w:rsidRDefault="00B207F1" w:rsidP="00B207F1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  <w:r w:rsidRPr="00B1047C">
        <w:rPr>
          <w:rFonts w:ascii="Trade Gothic LT Std" w:hAnsi="Trade Gothic LT Std"/>
        </w:rPr>
        <w:t>COMUNICATO STAMPA</w:t>
      </w:r>
      <w:r w:rsidR="00555E5F">
        <w:rPr>
          <w:rFonts w:ascii="Trade Gothic LT Std" w:hAnsi="Trade Gothic LT Std"/>
        </w:rPr>
        <w:t xml:space="preserve"> 178/2016</w:t>
      </w:r>
    </w:p>
    <w:p w:rsidR="00B207F1" w:rsidRPr="00EA3603" w:rsidRDefault="00B207F1" w:rsidP="00B207F1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="Trade Gothic LT Std" w:hAnsi="Trade Gothic LT Std"/>
          <w:b/>
          <w:color w:val="800000"/>
          <w:sz w:val="28"/>
        </w:rPr>
      </w:pPr>
    </w:p>
    <w:p w:rsidR="00B207F1" w:rsidRDefault="00B207F1" w:rsidP="00B207F1">
      <w:pPr>
        <w:pStyle w:val="Nessunaspaziatura"/>
        <w:ind w:left="993"/>
        <w:jc w:val="center"/>
        <w:outlineLvl w:val="0"/>
        <w:rPr>
          <w:rFonts w:ascii="OptimusPrinceps" w:hAnsi="OptimusPrinceps"/>
          <w:sz w:val="32"/>
        </w:rPr>
      </w:pPr>
    </w:p>
    <w:p w:rsidR="00B207F1" w:rsidRPr="00B1047C" w:rsidRDefault="00B207F1" w:rsidP="00B207F1">
      <w:pPr>
        <w:pStyle w:val="Nessunaspaziatura"/>
        <w:ind w:left="993"/>
        <w:jc w:val="left"/>
        <w:rPr>
          <w:rFonts w:ascii="Calibri" w:hAnsi="Calibri"/>
          <w:b/>
          <w:color w:val="8E0038"/>
          <w:sz w:val="32"/>
        </w:rPr>
      </w:pPr>
      <w:r w:rsidRPr="00B1047C">
        <w:rPr>
          <w:rFonts w:ascii="Calibri" w:hAnsi="Calibri"/>
          <w:b/>
          <w:color w:val="8E0038"/>
          <w:sz w:val="32"/>
        </w:rPr>
        <w:t>SINODO DEI GIOVANI</w:t>
      </w:r>
    </w:p>
    <w:p w:rsidR="00B207F1" w:rsidRPr="00B1047C" w:rsidRDefault="00B207F1" w:rsidP="00B207F1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>L’ANNUNCIO DEL VESCOVO CLAUDIO ALLA GMG DI CRACOVIA</w:t>
      </w:r>
    </w:p>
    <w:p w:rsidR="00B207F1" w:rsidRDefault="00B207F1" w:rsidP="00B207F1">
      <w:pPr>
        <w:pStyle w:val="Nessunaspaziatura"/>
        <w:ind w:left="993"/>
        <w:jc w:val="left"/>
        <w:rPr>
          <w:rFonts w:ascii="Calibri" w:hAnsi="Calibri"/>
          <w:b/>
          <w:color w:val="8E0038"/>
          <w:sz w:val="32"/>
        </w:rPr>
      </w:pPr>
    </w:p>
    <w:p w:rsidR="0096711A" w:rsidRPr="0096711A" w:rsidRDefault="0096711A" w:rsidP="0096711A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lang w:val="it-IT"/>
        </w:rPr>
      </w:pPr>
    </w:p>
    <w:p w:rsidR="0096711A" w:rsidRPr="00796EA8" w:rsidRDefault="0096711A" w:rsidP="00967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both"/>
        <w:rPr>
          <w:rFonts w:ascii="Calibri Bold" w:eastAsia="ヒラギノ角ゴ Pro W3" w:hAnsi="Calibri Bold"/>
        </w:rPr>
      </w:pPr>
      <w:r w:rsidRPr="00796EA8">
        <w:rPr>
          <w:rFonts w:ascii="Calibri" w:eastAsia="ヒラギノ角ゴ Pro W3" w:hAnsi="Calibri"/>
        </w:rPr>
        <w:t xml:space="preserve">Quale migliore occasione che la GMG di Cracovia per annunciare un’iniziativa che vedrà protagonisti i giovani della Diocesi di Padova? Così il </w:t>
      </w:r>
      <w:r w:rsidRPr="00796EA8">
        <w:rPr>
          <w:rFonts w:ascii="Calibri Bold" w:eastAsia="ヒラギノ角ゴ Pro W3" w:hAnsi="Calibri Bold"/>
        </w:rPr>
        <w:t>vescovo Claudio</w:t>
      </w:r>
      <w:r w:rsidRPr="00796EA8">
        <w:rPr>
          <w:rFonts w:ascii="Calibri" w:eastAsia="ヒラギノ角ゴ Pro W3" w:hAnsi="Calibri"/>
        </w:rPr>
        <w:t xml:space="preserve">, questa mattina, </w:t>
      </w:r>
      <w:r w:rsidR="007702D7">
        <w:rPr>
          <w:rFonts w:ascii="Calibri" w:eastAsia="ヒラギノ角ゴ Pro W3" w:hAnsi="Calibri"/>
        </w:rPr>
        <w:t>venerdì 29</w:t>
      </w:r>
      <w:r w:rsidR="00796EA8" w:rsidRPr="00796EA8">
        <w:rPr>
          <w:rFonts w:ascii="Calibri" w:eastAsia="ヒラギノ角ゴ Pro W3" w:hAnsi="Calibri"/>
        </w:rPr>
        <w:t xml:space="preserve"> luglio</w:t>
      </w:r>
      <w:r w:rsidRPr="00796EA8">
        <w:rPr>
          <w:rFonts w:ascii="Calibri" w:eastAsia="ヒラギノ角ゴ Pro W3" w:hAnsi="Calibri"/>
        </w:rPr>
        <w:t xml:space="preserve">, </w:t>
      </w:r>
      <w:r w:rsidRPr="00555E5F">
        <w:rPr>
          <w:rFonts w:ascii="Calibri" w:eastAsia="ヒラギノ角ゴ Pro W3" w:hAnsi="Calibri"/>
        </w:rPr>
        <w:t>al termine della catechesi</w:t>
      </w:r>
      <w:r w:rsidR="007702D7" w:rsidRPr="00555E5F">
        <w:rPr>
          <w:rFonts w:ascii="Calibri" w:eastAsia="ヒラギノ角ゴ Pro W3" w:hAnsi="Calibri"/>
        </w:rPr>
        <w:t xml:space="preserve"> </w:t>
      </w:r>
      <w:r w:rsidR="00555E5F" w:rsidRPr="00555E5F">
        <w:rPr>
          <w:rFonts w:ascii="Calibri" w:eastAsia="ヒラギノ角ゴ Pro W3" w:hAnsi="Calibri"/>
        </w:rPr>
        <w:t xml:space="preserve">a Klimontov e </w:t>
      </w:r>
      <w:r w:rsidR="007702D7" w:rsidRPr="00555E5F">
        <w:rPr>
          <w:rFonts w:ascii="Calibri" w:eastAsia="ヒラギノ角ゴ Pro W3" w:hAnsi="Calibri"/>
        </w:rPr>
        <w:t xml:space="preserve">durante la celebrazione eucaristica </w:t>
      </w:r>
      <w:r w:rsidR="00555E5F" w:rsidRPr="00555E5F">
        <w:rPr>
          <w:rFonts w:ascii="Calibri" w:eastAsia="ヒラギノ角ゴ Pro W3" w:hAnsi="Calibri"/>
        </w:rPr>
        <w:t>a Proszowice</w:t>
      </w:r>
      <w:r w:rsidR="00555E5F">
        <w:rPr>
          <w:rFonts w:ascii="Calibri" w:eastAsia="ヒラギノ角ゴ Pro W3" w:hAnsi="Calibri"/>
        </w:rPr>
        <w:t>, raggiungendo così gli</w:t>
      </w:r>
      <w:r w:rsidRPr="00796EA8">
        <w:rPr>
          <w:rFonts w:ascii="Calibri" w:eastAsia="ヒラギノ角ゴ Pro W3" w:hAnsi="Calibri"/>
        </w:rPr>
        <w:t xml:space="preserve"> oltre 1500 giovani, provenienti dal territorio della Diocesi di Padova, che stanno vivendo la Giornata mondiale della gioventù in Polonia, ha annunciato un progetto che li vedrà protagonisti: il </w:t>
      </w:r>
      <w:r w:rsidRPr="00796EA8">
        <w:rPr>
          <w:rFonts w:ascii="Calibri Bold" w:eastAsia="ヒラギノ角ゴ Pro W3" w:hAnsi="Calibri Bold"/>
        </w:rPr>
        <w:t>SINODO dei GIOVANI.</w:t>
      </w:r>
    </w:p>
    <w:p w:rsidR="00555E5F" w:rsidRDefault="00555E5F" w:rsidP="00967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both"/>
        <w:rPr>
          <w:rFonts w:ascii="Calibri" w:hAnsi="Calibri" w:cs="Arial"/>
          <w:color w:val="151515"/>
          <w:lang w:eastAsia="it-IT"/>
        </w:rPr>
      </w:pPr>
    </w:p>
    <w:p w:rsidR="0096711A" w:rsidRPr="00796EA8" w:rsidRDefault="0096711A" w:rsidP="00967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both"/>
        <w:rPr>
          <w:rFonts w:asciiTheme="majorHAnsi" w:eastAsia="ヒラギノ角ゴ Pro W3" w:hAnsiTheme="majorHAnsi"/>
          <w:i/>
        </w:rPr>
      </w:pPr>
      <w:r w:rsidRPr="00796EA8">
        <w:rPr>
          <w:rFonts w:ascii="Calibri" w:eastAsia="ヒラギノ角ゴ Pro W3" w:hAnsi="Calibri"/>
        </w:rPr>
        <w:t xml:space="preserve">Con questa iniziativa il vescovo e la Chiesa di Padova desiderano coinvolgere in maniera capillare ragazzi e ragazze tra i 18 e i 35 anni che appartengono alle parrocchie, alle associazioni e ai movimenti ecclesiali e non solo. </w:t>
      </w:r>
      <w:r w:rsidRPr="00796EA8">
        <w:rPr>
          <w:rFonts w:ascii="Calibri Italic" w:eastAsia="ヒラギノ角ゴ Pro W3" w:hAnsi="Calibri Italic"/>
        </w:rPr>
        <w:t xml:space="preserve">«Desideriamo partire dalla vostra vita </w:t>
      </w:r>
      <w:r w:rsidRPr="00796EA8">
        <w:rPr>
          <w:rFonts w:ascii="Calibri" w:eastAsia="ヒラギノ角ゴ Pro W3" w:hAnsi="Calibri"/>
        </w:rPr>
        <w:t xml:space="preserve">– ha detto il </w:t>
      </w:r>
      <w:r w:rsidRPr="00796EA8">
        <w:rPr>
          <w:rFonts w:ascii="Calibri Bold Italic" w:eastAsia="ヒラギノ角ゴ Pro W3" w:hAnsi="Calibri Bold Italic"/>
        </w:rPr>
        <w:t>vescovo Claudio</w:t>
      </w:r>
      <w:r w:rsidRPr="00796EA8">
        <w:rPr>
          <w:rFonts w:ascii="Calibri" w:eastAsia="ヒラギノ角ゴ Pro W3" w:hAnsi="Calibri"/>
        </w:rPr>
        <w:t xml:space="preserve"> – </w:t>
      </w:r>
      <w:r w:rsidRPr="00796EA8">
        <w:rPr>
          <w:rFonts w:ascii="Calibri Italic" w:eastAsia="ヒラギノ角ゴ Pro W3" w:hAnsi="Calibri Italic"/>
        </w:rPr>
        <w:t>e vi chiediamo di aiutarci a ripensare, insieme, la Chiesa, perché voi siete la Chiesa non solo del futuro ma anche di oggi».</w:t>
      </w:r>
      <w:r w:rsidR="00796EA8" w:rsidRPr="00796EA8">
        <w:rPr>
          <w:rFonts w:ascii="Calibri" w:eastAsia="ヒラギノ角ゴ Pro W3" w:hAnsi="Calibri"/>
        </w:rPr>
        <w:t xml:space="preserve"> Ci sono</w:t>
      </w:r>
      <w:r w:rsidRPr="00796EA8">
        <w:rPr>
          <w:rFonts w:ascii="Calibri" w:eastAsia="ヒラギノ角ゴ Pro W3" w:hAnsi="Calibri"/>
        </w:rPr>
        <w:t xml:space="preserve"> </w:t>
      </w:r>
      <w:r w:rsidR="00796EA8" w:rsidRPr="00796EA8">
        <w:rPr>
          <w:rFonts w:ascii="Calibri" w:eastAsia="ヒラギノ角ゴ Pro W3" w:hAnsi="Calibri"/>
        </w:rPr>
        <w:t>due</w:t>
      </w:r>
      <w:r w:rsidRPr="00796EA8">
        <w:rPr>
          <w:rFonts w:ascii="Calibri" w:eastAsia="ヒラギノ角ゴ Pro W3" w:hAnsi="Calibri"/>
        </w:rPr>
        <w:t xml:space="preserve"> domand</w:t>
      </w:r>
      <w:r w:rsidR="00796EA8" w:rsidRPr="00796EA8">
        <w:rPr>
          <w:rFonts w:ascii="Calibri" w:eastAsia="ヒラギノ角ゴ Pro W3" w:hAnsi="Calibri"/>
        </w:rPr>
        <w:t>e</w:t>
      </w:r>
      <w:r w:rsidRPr="00796EA8">
        <w:rPr>
          <w:rFonts w:ascii="Calibri" w:eastAsia="ヒラギノ角ゴ Pro W3" w:hAnsi="Calibri"/>
        </w:rPr>
        <w:t xml:space="preserve"> che far</w:t>
      </w:r>
      <w:r w:rsidR="00796EA8" w:rsidRPr="00796EA8">
        <w:rPr>
          <w:rFonts w:ascii="Calibri" w:eastAsia="ヒラギノ角ゴ Pro W3" w:hAnsi="Calibri"/>
        </w:rPr>
        <w:t>anno</w:t>
      </w:r>
      <w:r w:rsidRPr="00796EA8">
        <w:rPr>
          <w:rFonts w:ascii="Calibri" w:eastAsia="ヒラギノ角ゴ Pro W3" w:hAnsi="Calibri"/>
        </w:rPr>
        <w:t xml:space="preserve"> da filo conduttore a quest’esperienza e al percorso che impegnerà i giovani: </w:t>
      </w:r>
      <w:r w:rsidRPr="00796EA8">
        <w:rPr>
          <w:rFonts w:asciiTheme="majorHAnsi" w:eastAsia="ヒラギノ角ゴ Pro W3" w:hAnsiTheme="majorHAnsi"/>
          <w:i/>
        </w:rPr>
        <w:t xml:space="preserve">secondo noi giovani, che cosa il Signore vuole dalla Chiesa oggi? </w:t>
      </w:r>
      <w:r w:rsidR="00796EA8" w:rsidRPr="00796EA8">
        <w:rPr>
          <w:rFonts w:asciiTheme="majorHAnsi" w:eastAsia="ヒラギノ角ゴ Pro W3" w:hAnsiTheme="majorHAnsi"/>
          <w:i/>
        </w:rPr>
        <w:t>E come insieme possiamo servire i nostri amici anche non credenti?</w:t>
      </w:r>
    </w:p>
    <w:p w:rsidR="0096711A" w:rsidRPr="00796EA8" w:rsidRDefault="0096711A" w:rsidP="00967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both"/>
        <w:rPr>
          <w:rFonts w:ascii="Calibri Italic" w:eastAsia="ヒラギノ角ゴ Pro W3" w:hAnsi="Calibri Italic"/>
        </w:rPr>
      </w:pPr>
      <w:r w:rsidRPr="00796EA8">
        <w:rPr>
          <w:rFonts w:ascii="Calibri" w:eastAsia="ヒラギノ角ゴ Pro W3" w:hAnsi="Calibri"/>
        </w:rPr>
        <w:t xml:space="preserve">E con questo spirito ai giovani di Cracovia è stata consegnata una “cartolina social” in cui il vescovo condivide questo messaggio: </w:t>
      </w:r>
      <w:r w:rsidRPr="00796EA8">
        <w:rPr>
          <w:rFonts w:ascii="Calibri Italic" w:eastAsia="ヒラギノ角ゴ Pro W3" w:hAnsi="Calibri Italic"/>
        </w:rPr>
        <w:t xml:space="preserve">«Allora… Io conto su di te! Ho </w:t>
      </w:r>
      <w:r w:rsidR="004F7928">
        <w:rPr>
          <w:rFonts w:ascii="Calibri Italic" w:eastAsia="ヒラギノ角ゴ Pro W3" w:hAnsi="Calibri Italic"/>
        </w:rPr>
        <w:t>bisogno del tuo contributo! Ci s</w:t>
      </w:r>
      <w:r w:rsidRPr="00796EA8">
        <w:rPr>
          <w:rFonts w:ascii="Calibri Italic" w:eastAsia="ヒラギノ角ゴ Pro W3" w:hAnsi="Calibri Italic"/>
        </w:rPr>
        <w:t>tai?».</w:t>
      </w:r>
    </w:p>
    <w:p w:rsidR="0096711A" w:rsidRPr="00796EA8" w:rsidRDefault="0096711A" w:rsidP="0096711A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 Italic" w:hAnsi="Calibri Italic"/>
          <w:color w:val="auto"/>
          <w:lang w:val="it-IT"/>
        </w:rPr>
      </w:pPr>
    </w:p>
    <w:p w:rsidR="0096711A" w:rsidRPr="00796EA8" w:rsidRDefault="0096711A" w:rsidP="0096711A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color w:val="auto"/>
          <w:lang w:val="it-IT"/>
        </w:rPr>
      </w:pPr>
      <w:r w:rsidRPr="00796EA8">
        <w:rPr>
          <w:rFonts w:ascii="Calibri" w:hAnsi="Calibri"/>
          <w:color w:val="auto"/>
          <w:lang w:val="it-IT"/>
        </w:rPr>
        <w:t xml:space="preserve">Il messaggio è lanciato ora si tratta di farsi coinvolgere, di rispondere all’appello ma anche di scoprirsi protagonisti attivi della vita della Chiesa di oggi e di domani per scoprire percorsi nuovi in cui camminare insieme, giovani, adulti, comunità, associazioni, movimenti. E se c’è già una piccola équipe che sta lavorando a muovere i primi passi, da oggi ci sarà anche un coordinatore del Sinodo dei Giovani nominato e annunciato a Cracovia dal vescovo: </w:t>
      </w:r>
      <w:r w:rsidRPr="00796EA8">
        <w:rPr>
          <w:rFonts w:ascii="Calibri" w:hAnsi="Calibri"/>
          <w:b/>
          <w:i/>
          <w:color w:val="auto"/>
          <w:lang w:val="it-IT"/>
        </w:rPr>
        <w:t>don Paolo Zaramella</w:t>
      </w:r>
      <w:r w:rsidRPr="00796EA8">
        <w:rPr>
          <w:rFonts w:ascii="Calibri" w:hAnsi="Calibri"/>
          <w:color w:val="auto"/>
          <w:lang w:val="it-IT"/>
        </w:rPr>
        <w:t>, finora vicario parrocchiale di Montegrotto Terme. Sarà lui</w:t>
      </w:r>
      <w:r w:rsidR="000226C0" w:rsidRPr="00796EA8">
        <w:rPr>
          <w:rFonts w:ascii="Calibri" w:hAnsi="Calibri"/>
          <w:color w:val="auto"/>
          <w:lang w:val="it-IT"/>
        </w:rPr>
        <w:t>, in collaborazione con</w:t>
      </w:r>
      <w:r w:rsidR="000226C0" w:rsidRPr="00796EA8">
        <w:rPr>
          <w:rFonts w:ascii="Calibri" w:hAnsi="Calibri" w:cs="Calibri"/>
          <w:color w:val="auto"/>
          <w:szCs w:val="24"/>
        </w:rPr>
        <w:t xml:space="preserve"> </w:t>
      </w:r>
      <w:r w:rsidR="000226C0" w:rsidRPr="00796EA8">
        <w:rPr>
          <w:rFonts w:ascii="Calibri" w:hAnsi="Calibri" w:cs="Calibri"/>
          <w:b/>
          <w:i/>
          <w:color w:val="auto"/>
          <w:szCs w:val="24"/>
        </w:rPr>
        <w:t>don Mirco Zoccarato</w:t>
      </w:r>
      <w:r w:rsidR="000226C0" w:rsidRPr="00796EA8">
        <w:rPr>
          <w:rFonts w:ascii="Calibri" w:hAnsi="Calibri" w:cs="Calibri"/>
          <w:color w:val="auto"/>
          <w:szCs w:val="24"/>
        </w:rPr>
        <w:t xml:space="preserve">, direttore dell'Ufficio di Pastorale </w:t>
      </w:r>
      <w:r w:rsidR="00796EA8" w:rsidRPr="00796EA8">
        <w:rPr>
          <w:rFonts w:ascii="Calibri" w:hAnsi="Calibri" w:cs="Calibri"/>
          <w:color w:val="auto"/>
          <w:szCs w:val="24"/>
        </w:rPr>
        <w:t>dei Giovani</w:t>
      </w:r>
      <w:r w:rsidR="000226C0" w:rsidRPr="00796EA8">
        <w:rPr>
          <w:rFonts w:ascii="Calibri" w:hAnsi="Calibri" w:cs="Calibri"/>
          <w:color w:val="auto"/>
          <w:szCs w:val="24"/>
        </w:rPr>
        <w:t xml:space="preserve">, </w:t>
      </w:r>
      <w:r w:rsidRPr="00796EA8">
        <w:rPr>
          <w:rFonts w:ascii="Calibri" w:hAnsi="Calibri"/>
          <w:color w:val="auto"/>
          <w:lang w:val="it-IT"/>
        </w:rPr>
        <w:t xml:space="preserve">il referente del percorso sinodale che intende comporre quella “pagina bianca” dedicata alle nuove generazioni prevista dagli </w:t>
      </w:r>
      <w:r w:rsidRPr="00796EA8">
        <w:rPr>
          <w:rFonts w:ascii="Calibri Italic" w:hAnsi="Calibri Italic"/>
          <w:color w:val="auto"/>
          <w:lang w:val="it-IT"/>
        </w:rPr>
        <w:t>Orientamenti pastorali 2016-2017 della Chiesa di Padova.</w:t>
      </w:r>
      <w:r w:rsidRPr="00796EA8">
        <w:rPr>
          <w:rFonts w:ascii="Calibri" w:hAnsi="Calibri"/>
          <w:color w:val="auto"/>
          <w:lang w:val="it-IT"/>
        </w:rPr>
        <w:t xml:space="preserve"> Una pagina da comporre e costruire insieme.</w:t>
      </w:r>
    </w:p>
    <w:p w:rsidR="0096711A" w:rsidRPr="00796EA8" w:rsidRDefault="0096711A" w:rsidP="0096711A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color w:val="auto"/>
          <w:lang w:val="it-IT"/>
        </w:rPr>
      </w:pPr>
    </w:p>
    <w:p w:rsidR="0096711A" w:rsidRPr="00796EA8" w:rsidRDefault="0096711A" w:rsidP="0096711A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color w:val="auto"/>
          <w:lang w:val="it-IT"/>
        </w:rPr>
      </w:pPr>
      <w:r w:rsidRPr="00796EA8">
        <w:rPr>
          <w:rFonts w:ascii="Calibri" w:hAnsi="Calibri"/>
          <w:color w:val="auto"/>
          <w:lang w:val="it-IT"/>
        </w:rPr>
        <w:t xml:space="preserve">Non si tratterà di un sinodo diocesano in senso proprio, ma in senso simbolico ed etimologico: un </w:t>
      </w:r>
      <w:r w:rsidRPr="00796EA8">
        <w:rPr>
          <w:rFonts w:ascii="Calibri Bold" w:hAnsi="Calibri Bold"/>
          <w:color w:val="auto"/>
          <w:lang w:val="it-IT"/>
        </w:rPr>
        <w:t>camminare insieme</w:t>
      </w:r>
      <w:r w:rsidRPr="00796EA8">
        <w:rPr>
          <w:rFonts w:ascii="Calibri" w:hAnsi="Calibri"/>
          <w:color w:val="auto"/>
          <w:lang w:val="it-IT"/>
        </w:rPr>
        <w:t xml:space="preserve"> per confrontarsi sui temi e le questioni che stanno a cuore ai giovani, su come loro vedono la Chiesa e su come impostare un progetto che parta proprio dai protagonisti, pensato insieme, sui temi, i tempi e i modi che maggiormente appartengono alle nuove generazioni.</w:t>
      </w:r>
    </w:p>
    <w:p w:rsidR="0096711A" w:rsidRPr="00796EA8" w:rsidRDefault="0096711A" w:rsidP="0096711A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color w:val="auto"/>
          <w:lang w:val="it-IT"/>
        </w:rPr>
      </w:pPr>
    </w:p>
    <w:p w:rsidR="0096711A" w:rsidRPr="00796EA8" w:rsidRDefault="0096711A" w:rsidP="0096711A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color w:val="auto"/>
          <w:lang w:val="it-IT"/>
        </w:rPr>
      </w:pPr>
      <w:r w:rsidRPr="00796EA8">
        <w:rPr>
          <w:rFonts w:ascii="Calibri" w:hAnsi="Calibri"/>
          <w:color w:val="auto"/>
          <w:lang w:val="it-IT"/>
        </w:rPr>
        <w:t>Concretamente il percorso durerà qualche anno e si concluderà con la celebrazione vera e propria del Sinodo dei Giovani e le sessioni deliberative. Ci sarà una prima fase, a partire da settembre 2016 e – in ideale continuazione del percorso avviato con la preparazione alla GMG e la GMG stessa – di informazione a partire dalle realtà ecclesiali per arrivare a tante altre situazioni</w:t>
      </w:r>
      <w:r w:rsidR="00555E5F">
        <w:rPr>
          <w:rFonts w:ascii="Calibri" w:hAnsi="Calibri"/>
          <w:color w:val="auto"/>
          <w:lang w:val="it-IT"/>
        </w:rPr>
        <w:t>,</w:t>
      </w:r>
      <w:r w:rsidRPr="00796EA8">
        <w:rPr>
          <w:rFonts w:ascii="Calibri" w:hAnsi="Calibri"/>
          <w:color w:val="auto"/>
          <w:lang w:val="it-IT"/>
        </w:rPr>
        <w:t xml:space="preserve"> anche laiche e trasversali</w:t>
      </w:r>
      <w:r w:rsidR="00555E5F">
        <w:rPr>
          <w:rFonts w:ascii="Calibri" w:hAnsi="Calibri"/>
          <w:color w:val="auto"/>
          <w:lang w:val="it-IT"/>
        </w:rPr>
        <w:t>,</w:t>
      </w:r>
      <w:r w:rsidRPr="00796EA8">
        <w:rPr>
          <w:rFonts w:ascii="Calibri" w:hAnsi="Calibri"/>
          <w:color w:val="auto"/>
          <w:lang w:val="it-IT"/>
        </w:rPr>
        <w:t xml:space="preserve"> che vedono protagonisti i giovani. Quindi si passerà alla sensibilizzazione dei giovani e alla loro responsabilizzazione in questa proposta che li ve</w:t>
      </w:r>
      <w:r w:rsidR="00796EA8" w:rsidRPr="00796EA8">
        <w:rPr>
          <w:rFonts w:ascii="Calibri" w:hAnsi="Calibri"/>
          <w:color w:val="auto"/>
          <w:lang w:val="it-IT"/>
        </w:rPr>
        <w:t>de interlocutori e protagonisti, spiegando di che cosa si tratta, raccogliendo suggerimenti e coinvolgendo nella realizzazione.</w:t>
      </w:r>
      <w:r w:rsidRPr="00796EA8">
        <w:rPr>
          <w:rFonts w:ascii="Calibri" w:hAnsi="Calibri"/>
          <w:color w:val="auto"/>
          <w:lang w:val="it-IT"/>
        </w:rPr>
        <w:t xml:space="preserve"> </w:t>
      </w:r>
      <w:r w:rsidR="00796EA8" w:rsidRPr="00796EA8">
        <w:rPr>
          <w:rFonts w:ascii="Calibri" w:hAnsi="Calibri"/>
          <w:color w:val="auto"/>
          <w:lang w:val="it-IT"/>
        </w:rPr>
        <w:t>L’intenzione inoltre è di far partire</w:t>
      </w:r>
      <w:r w:rsidRPr="00796EA8">
        <w:rPr>
          <w:rFonts w:ascii="Calibri" w:hAnsi="Calibri"/>
          <w:color w:val="auto"/>
          <w:lang w:val="it-IT"/>
        </w:rPr>
        <w:t xml:space="preserve"> dei gruppi di riflessione e lavoro </w:t>
      </w:r>
      <w:r w:rsidR="00796EA8" w:rsidRPr="00796EA8">
        <w:rPr>
          <w:rFonts w:ascii="Calibri" w:hAnsi="Calibri"/>
          <w:color w:val="auto"/>
          <w:lang w:val="it-IT"/>
        </w:rPr>
        <w:t>in forma capillare. Parallelamente</w:t>
      </w:r>
      <w:r w:rsidRPr="00796EA8">
        <w:rPr>
          <w:rFonts w:ascii="Calibri" w:hAnsi="Calibri"/>
          <w:color w:val="auto"/>
          <w:lang w:val="it-IT"/>
        </w:rPr>
        <w:t xml:space="preserve"> sarà attivata una commissione preparatoria che coordinerà le fasi preliminari e successivamente la celebrazione del SINODO DEI GIOVANI che sarà il momento culminante da cui emergeranno anche delle linee di lavoro e alcune indicazioni concrete per la nostra Chiesa locale.</w:t>
      </w:r>
      <w:r w:rsidR="00796EA8" w:rsidRPr="00796EA8">
        <w:rPr>
          <w:rFonts w:ascii="Calibri" w:hAnsi="Calibri"/>
          <w:color w:val="auto"/>
          <w:lang w:val="it-IT"/>
        </w:rPr>
        <w:t xml:space="preserve"> Saranno i giovani stessi a scegliere come coinvolgere le comunità degli adulti.</w:t>
      </w:r>
    </w:p>
    <w:p w:rsidR="00796EA8" w:rsidRPr="00796EA8" w:rsidRDefault="00796EA8" w:rsidP="0096711A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color w:val="auto"/>
          <w:lang w:val="it-IT"/>
        </w:rPr>
      </w:pPr>
    </w:p>
    <w:p w:rsidR="00555E5F" w:rsidRDefault="0096711A" w:rsidP="0096711A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 Italic" w:hAnsi="Calibri Italic"/>
          <w:color w:val="auto"/>
          <w:lang w:val="it-IT"/>
        </w:rPr>
      </w:pPr>
      <w:r w:rsidRPr="00796EA8">
        <w:rPr>
          <w:rFonts w:ascii="Calibri" w:hAnsi="Calibri"/>
          <w:color w:val="auto"/>
          <w:lang w:val="it-IT"/>
        </w:rPr>
        <w:t xml:space="preserve">Il percorso del Sinodo dei Giovani avrà da oggi una pagina dedicata all’interno del sito di Pastorale dei giovani della Diocesi di Padova, all’indirizzo </w:t>
      </w:r>
      <w:hyperlink r:id="rId7" w:history="1">
        <w:r w:rsidR="00555E5F" w:rsidRPr="00D132EF">
          <w:rPr>
            <w:rStyle w:val="Collegamentoipertestuale"/>
            <w:rFonts w:ascii="Calibri Italic" w:hAnsi="Calibri Italic"/>
          </w:rPr>
          <w:t>www.giovanipadova.it/sinodo-dei-giovani</w:t>
        </w:r>
      </w:hyperlink>
      <w:bookmarkStart w:id="0" w:name="GoBack"/>
      <w:bookmarkEnd w:id="0"/>
    </w:p>
    <w:p w:rsidR="00B207F1" w:rsidRPr="00796EA8" w:rsidRDefault="00B207F1" w:rsidP="0096711A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eastAsia="Times New Roman"/>
          <w:color w:val="auto"/>
          <w:sz w:val="20"/>
          <w:lang w:val="it-IT"/>
        </w:rPr>
      </w:pPr>
    </w:p>
    <w:sectPr w:rsidR="00B207F1" w:rsidRPr="00796EA8" w:rsidSect="00B20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7F1" w:rsidRDefault="00B207F1" w:rsidP="00B207F1">
      <w:r>
        <w:separator/>
      </w:r>
    </w:p>
  </w:endnote>
  <w:endnote w:type="continuationSeparator" w:id="0">
    <w:p w:rsidR="00B207F1" w:rsidRDefault="00B207F1" w:rsidP="00B20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rade Gothic LT Std">
    <w:altName w:val="Andale Mono"/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OptimusPrinceps">
    <w:panose1 w:val="02000605060000020004"/>
    <w:charset w:val="00"/>
    <w:family w:val="auto"/>
    <w:pitch w:val="variable"/>
    <w:sig w:usb0="00000003" w:usb1="00000000" w:usb2="00000000" w:usb3="00000000" w:csb0="00000001" w:csb1="00000000"/>
  </w:font>
  <w:font w:name="Calibri Bold">
    <w:panose1 w:val="020F07020304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Italic">
    <w:panose1 w:val="020F05020202040A0204"/>
    <w:charset w:val="00"/>
    <w:family w:val="auto"/>
    <w:pitch w:val="variable"/>
    <w:sig w:usb0="00000003" w:usb1="00000000" w:usb2="00000000" w:usb3="00000000" w:csb0="00000001" w:csb1="00000000"/>
  </w:font>
  <w:font w:name="Calibri Bold Italic"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F1" w:rsidRDefault="007E2BF7" w:rsidP="00B207F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207F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207F1" w:rsidRDefault="00B207F1" w:rsidP="00B207F1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F1" w:rsidRDefault="007E2BF7" w:rsidP="00B207F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207F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E238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207F1" w:rsidRDefault="00B207F1" w:rsidP="00B207F1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F1" w:rsidRDefault="00B207F1" w:rsidP="00B207F1">
    <w:pPr>
      <w:pStyle w:val="Pidipagina"/>
      <w:ind w:left="709"/>
      <w:rPr>
        <w:rFonts w:ascii="Arial" w:hAnsi="Arial"/>
        <w:b/>
        <w:sz w:val="18"/>
      </w:rPr>
    </w:pPr>
  </w:p>
  <w:p w:rsidR="00B207F1" w:rsidRDefault="00B207F1" w:rsidP="00B207F1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B207F1" w:rsidRPr="00FF1D81" w:rsidRDefault="00B207F1" w:rsidP="00B207F1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B207F1" w:rsidRPr="00193A98" w:rsidRDefault="00B207F1" w:rsidP="00B207F1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B207F1" w:rsidRPr="00193A98" w:rsidRDefault="00B207F1" w:rsidP="00B207F1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B207F1" w:rsidRPr="00193A98" w:rsidRDefault="00B207F1" w:rsidP="00B207F1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email: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7F1" w:rsidRDefault="00B207F1" w:rsidP="00B207F1">
      <w:r>
        <w:separator/>
      </w:r>
    </w:p>
  </w:footnote>
  <w:footnote w:type="continuationSeparator" w:id="0">
    <w:p w:rsidR="00B207F1" w:rsidRDefault="00B207F1" w:rsidP="00B207F1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C9B" w:rsidRDefault="002F7C9B">
    <w:pPr>
      <w:pStyle w:val="Intestazion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F1" w:rsidRPr="0072059D" w:rsidRDefault="00B207F1" w:rsidP="00B207F1">
    <w:pPr>
      <w:pStyle w:val="Intestazione"/>
      <w:ind w:left="-284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F1" w:rsidRPr="00EA3603" w:rsidRDefault="008C5200" w:rsidP="00B207F1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0226C0"/>
    <w:rsid w:val="000F475D"/>
    <w:rsid w:val="00166856"/>
    <w:rsid w:val="002A2505"/>
    <w:rsid w:val="002F034A"/>
    <w:rsid w:val="002F7C9B"/>
    <w:rsid w:val="0030647D"/>
    <w:rsid w:val="0048702A"/>
    <w:rsid w:val="004F7928"/>
    <w:rsid w:val="00551349"/>
    <w:rsid w:val="00555E5F"/>
    <w:rsid w:val="007702D7"/>
    <w:rsid w:val="00796EA8"/>
    <w:rsid w:val="007E2BF7"/>
    <w:rsid w:val="008B2523"/>
    <w:rsid w:val="008C5200"/>
    <w:rsid w:val="0096711A"/>
    <w:rsid w:val="009F1C02"/>
    <w:rsid w:val="00B207F1"/>
    <w:rsid w:val="00BB505C"/>
    <w:rsid w:val="00BE2387"/>
    <w:rsid w:val="00C211D5"/>
    <w:rsid w:val="00E5517B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customStyle="1" w:styleId="Nessunaspaziatura1">
    <w:name w:val="Nessuna spaziatura1"/>
    <w:rsid w:val="0096711A"/>
    <w:pPr>
      <w:jc w:val="both"/>
    </w:pPr>
    <w:rPr>
      <w:rFonts w:ascii="Times New Roman" w:eastAsia="ヒラギノ角ゴ Pro W3" w:hAnsi="Times New Roman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giovanipadova.it/sinodo-dei-giovani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603</Words>
  <Characters>3441</Characters>
  <Application>Microsoft Macintosh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5925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5</cp:revision>
  <cp:lastPrinted>2014-07-19T10:40:00Z</cp:lastPrinted>
  <dcterms:created xsi:type="dcterms:W3CDTF">2016-07-29T07:34:00Z</dcterms:created>
  <dcterms:modified xsi:type="dcterms:W3CDTF">2016-07-29T09:35:00Z</dcterms:modified>
</cp:coreProperties>
</file>