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C91" w:rsidRDefault="00436813" w:rsidP="00B31C91">
      <w:pPr>
        <w:rPr>
          <w:rFonts w:ascii="Calibri" w:hAnsi="Calibri" w:cs="Calibri"/>
          <w:b/>
          <w:color w:val="0070C0"/>
          <w:sz w:val="28"/>
          <w:szCs w:val="28"/>
        </w:rPr>
      </w:pPr>
      <w:r>
        <w:rPr>
          <w:rFonts w:ascii="Calibri" w:hAnsi="Calibri" w:cs="Calibri"/>
          <w:b/>
          <w:noProof/>
          <w:color w:val="0070C0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-184150</wp:posOffset>
            </wp:positionV>
            <wp:extent cx="5759450" cy="302450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ce_a_voi_FB_Tavola disegno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1C91" w:rsidRDefault="00B31C91" w:rsidP="00B31C91">
      <w:pPr>
        <w:rPr>
          <w:rFonts w:ascii="Calibri" w:hAnsi="Calibri" w:cs="Calibri"/>
          <w:b/>
          <w:color w:val="0070C0"/>
          <w:sz w:val="28"/>
          <w:szCs w:val="28"/>
        </w:rPr>
      </w:pPr>
    </w:p>
    <w:p w:rsidR="00B31C91" w:rsidRDefault="00B31C91" w:rsidP="00B31C91">
      <w:pPr>
        <w:rPr>
          <w:rFonts w:ascii="Calibri" w:hAnsi="Calibri" w:cs="Calibri"/>
          <w:b/>
          <w:color w:val="0070C0"/>
          <w:sz w:val="28"/>
          <w:szCs w:val="28"/>
        </w:rPr>
      </w:pPr>
    </w:p>
    <w:p w:rsidR="00B31C91" w:rsidRDefault="00B31C91" w:rsidP="00B31C91">
      <w:pPr>
        <w:rPr>
          <w:rFonts w:ascii="Calibri" w:hAnsi="Calibri" w:cs="Calibri"/>
          <w:b/>
          <w:color w:val="0070C0"/>
          <w:sz w:val="28"/>
          <w:szCs w:val="28"/>
        </w:rPr>
      </w:pPr>
    </w:p>
    <w:p w:rsidR="00B31C91" w:rsidRDefault="00B31C91" w:rsidP="00B31C91">
      <w:pPr>
        <w:rPr>
          <w:rFonts w:ascii="Calibri" w:hAnsi="Calibri" w:cs="Calibri"/>
          <w:b/>
          <w:color w:val="0070C0"/>
          <w:sz w:val="28"/>
          <w:szCs w:val="28"/>
        </w:rPr>
      </w:pPr>
    </w:p>
    <w:p w:rsidR="00B31C91" w:rsidRDefault="00B31C91" w:rsidP="00B31C91">
      <w:pPr>
        <w:rPr>
          <w:rFonts w:ascii="Calibri" w:hAnsi="Calibri" w:cs="Calibri"/>
          <w:b/>
          <w:color w:val="0070C0"/>
          <w:sz w:val="28"/>
          <w:szCs w:val="28"/>
        </w:rPr>
      </w:pPr>
    </w:p>
    <w:p w:rsidR="00B31C91" w:rsidRDefault="00B31C91" w:rsidP="00B31C91">
      <w:pPr>
        <w:rPr>
          <w:rFonts w:ascii="Calibri" w:hAnsi="Calibri" w:cs="Calibri"/>
          <w:b/>
          <w:color w:val="0070C0"/>
          <w:sz w:val="28"/>
          <w:szCs w:val="28"/>
        </w:rPr>
      </w:pPr>
    </w:p>
    <w:p w:rsidR="00B31C91" w:rsidRDefault="00B31C91" w:rsidP="00B31C91">
      <w:pPr>
        <w:rPr>
          <w:rFonts w:ascii="Calibri" w:hAnsi="Calibri" w:cs="Calibri"/>
          <w:b/>
          <w:color w:val="0070C0"/>
          <w:sz w:val="28"/>
          <w:szCs w:val="28"/>
        </w:rPr>
      </w:pPr>
    </w:p>
    <w:p w:rsidR="00B31C91" w:rsidRDefault="00B31C91" w:rsidP="00B31C91">
      <w:pPr>
        <w:rPr>
          <w:rFonts w:ascii="Calibri" w:hAnsi="Calibri" w:cs="Calibri"/>
          <w:b/>
          <w:color w:val="0070C0"/>
          <w:sz w:val="28"/>
          <w:szCs w:val="28"/>
        </w:rPr>
      </w:pPr>
    </w:p>
    <w:p w:rsidR="00B31C91" w:rsidRDefault="00B31C91" w:rsidP="00B31C91">
      <w:pPr>
        <w:rPr>
          <w:rFonts w:ascii="Calibri" w:hAnsi="Calibri" w:cs="Calibri"/>
          <w:b/>
          <w:color w:val="0070C0"/>
          <w:sz w:val="28"/>
          <w:szCs w:val="28"/>
        </w:rPr>
      </w:pPr>
    </w:p>
    <w:p w:rsidR="00B31C91" w:rsidRDefault="00B31C91" w:rsidP="00B31C91">
      <w:pPr>
        <w:rPr>
          <w:rFonts w:ascii="Calibri" w:hAnsi="Calibri" w:cs="Calibri"/>
          <w:b/>
          <w:color w:val="0070C0"/>
          <w:sz w:val="28"/>
          <w:szCs w:val="28"/>
        </w:rPr>
      </w:pPr>
    </w:p>
    <w:p w:rsidR="00436813" w:rsidRDefault="00436813" w:rsidP="00B31C91">
      <w:pPr>
        <w:rPr>
          <w:rFonts w:ascii="Calibri" w:hAnsi="Calibri" w:cs="Calibri"/>
          <w:b/>
          <w:color w:val="0070C0"/>
          <w:sz w:val="28"/>
          <w:szCs w:val="28"/>
        </w:rPr>
      </w:pPr>
    </w:p>
    <w:p w:rsidR="00436813" w:rsidRDefault="00436813" w:rsidP="00B31C91">
      <w:pPr>
        <w:rPr>
          <w:rFonts w:ascii="Calibri" w:hAnsi="Calibri" w:cs="Calibri"/>
          <w:b/>
          <w:color w:val="0070C0"/>
          <w:sz w:val="28"/>
          <w:szCs w:val="28"/>
        </w:rPr>
      </w:pPr>
    </w:p>
    <w:p w:rsidR="00B31C91" w:rsidRPr="0029259A" w:rsidRDefault="00B31C91" w:rsidP="00B31C9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70C0"/>
          <w:sz w:val="28"/>
          <w:szCs w:val="28"/>
        </w:rPr>
        <w:t>DOMENICA 1 MAGGIO 2022</w:t>
      </w:r>
    </w:p>
    <w:p w:rsidR="00B31C91" w:rsidRPr="0029259A" w:rsidRDefault="00B31C91" w:rsidP="00B31C91">
      <w:pPr>
        <w:rPr>
          <w:rFonts w:ascii="Calibri" w:hAnsi="Calibri" w:cs="Calibri"/>
        </w:rPr>
      </w:pPr>
      <w:r>
        <w:rPr>
          <w:rFonts w:ascii="Calibri" w:hAnsi="Calibri" w:cs="Calibri"/>
        </w:rPr>
        <w:t>LITURGIA</w:t>
      </w:r>
    </w:p>
    <w:p w:rsidR="00B31C91" w:rsidRDefault="00B31C91" w:rsidP="00B31C91">
      <w:pPr>
        <w:rPr>
          <w:rFonts w:ascii="Calibri" w:hAnsi="Calibri" w:cs="Calibri"/>
          <w:b/>
          <w:color w:val="C00000"/>
          <w:sz w:val="32"/>
        </w:rPr>
      </w:pPr>
    </w:p>
    <w:p w:rsidR="00B31C91" w:rsidRPr="00B31C91" w:rsidRDefault="00B31C91" w:rsidP="00B31C91">
      <w:pPr>
        <w:jc w:val="center"/>
        <w:rPr>
          <w:rFonts w:ascii="Calibri" w:hAnsi="Calibri" w:cs="Calibri"/>
          <w:b/>
          <w:color w:val="C00000"/>
          <w:sz w:val="36"/>
        </w:rPr>
      </w:pPr>
      <w:r w:rsidRPr="00B31C91">
        <w:rPr>
          <w:rFonts w:ascii="Calibri" w:hAnsi="Calibri" w:cs="Calibri"/>
          <w:b/>
          <w:color w:val="C00000"/>
          <w:sz w:val="36"/>
        </w:rPr>
        <w:t>Dal segno di pace alla Pace</w:t>
      </w:r>
    </w:p>
    <w:p w:rsidR="00B31C91" w:rsidRDefault="00B31C91" w:rsidP="00B31C91">
      <w:pPr>
        <w:jc w:val="center"/>
        <w:rPr>
          <w:rFonts w:ascii="Calibri" w:hAnsi="Calibri" w:cs="Calibri"/>
          <w:i/>
          <w:sz w:val="28"/>
        </w:rPr>
      </w:pPr>
    </w:p>
    <w:p w:rsidR="006B7606" w:rsidRDefault="00B31C91" w:rsidP="00B31C91">
      <w:pPr>
        <w:jc w:val="center"/>
        <w:rPr>
          <w:rFonts w:ascii="Calibri" w:hAnsi="Calibri" w:cs="Calibri"/>
          <w:i/>
          <w:sz w:val="28"/>
        </w:rPr>
      </w:pPr>
      <w:r w:rsidRPr="00B31C91">
        <w:rPr>
          <w:rFonts w:ascii="Calibri" w:hAnsi="Calibri" w:cs="Calibri"/>
          <w:i/>
          <w:sz w:val="28"/>
        </w:rPr>
        <w:t xml:space="preserve">Quand'ebbero mangiato, Gesù disse a Simon Pietro: «Simone di Giovanni, </w:t>
      </w:r>
    </w:p>
    <w:p w:rsidR="00B31C91" w:rsidRPr="00B31C91" w:rsidRDefault="00B31C91" w:rsidP="00B31C91">
      <w:pPr>
        <w:jc w:val="center"/>
        <w:rPr>
          <w:rFonts w:ascii="Calibri" w:hAnsi="Calibri" w:cs="Calibri"/>
          <w:sz w:val="28"/>
        </w:rPr>
      </w:pPr>
      <w:bookmarkStart w:id="0" w:name="_GoBack"/>
      <w:bookmarkEnd w:id="0"/>
      <w:r w:rsidRPr="00B31C91">
        <w:rPr>
          <w:rFonts w:ascii="Calibri" w:hAnsi="Calibri" w:cs="Calibri"/>
          <w:i/>
          <w:sz w:val="28"/>
        </w:rPr>
        <w:t>mi ami tu più di costoro?».</w:t>
      </w:r>
      <w:r w:rsidRPr="00B31C91">
        <w:rPr>
          <w:rFonts w:ascii="Calibri" w:hAnsi="Calibri" w:cs="Calibri"/>
          <w:sz w:val="28"/>
        </w:rPr>
        <w:t xml:space="preserve"> </w:t>
      </w:r>
      <w:proofErr w:type="spellStart"/>
      <w:r w:rsidRPr="00B31C91">
        <w:rPr>
          <w:rFonts w:ascii="Calibri" w:hAnsi="Calibri" w:cs="Calibri"/>
          <w:sz w:val="28"/>
        </w:rPr>
        <w:t>Gv</w:t>
      </w:r>
      <w:proofErr w:type="spellEnd"/>
      <w:r w:rsidRPr="00B31C91">
        <w:rPr>
          <w:rFonts w:ascii="Calibri" w:hAnsi="Calibri" w:cs="Calibri"/>
          <w:sz w:val="28"/>
        </w:rPr>
        <w:t xml:space="preserve"> 21,15</w:t>
      </w:r>
    </w:p>
    <w:p w:rsidR="00B31C91" w:rsidRPr="00B31C91" w:rsidRDefault="00B31C91" w:rsidP="00B31C91">
      <w:pPr>
        <w:jc w:val="center"/>
        <w:rPr>
          <w:rFonts w:ascii="Calibri" w:hAnsi="Calibri" w:cs="Calibri"/>
          <w:sz w:val="28"/>
        </w:rPr>
      </w:pPr>
    </w:p>
    <w:p w:rsidR="00B31C91" w:rsidRDefault="00B31C91" w:rsidP="00B31C91">
      <w:pPr>
        <w:rPr>
          <w:rFonts w:ascii="Calibri" w:hAnsi="Calibri" w:cs="Calibri"/>
          <w:sz w:val="28"/>
        </w:rPr>
      </w:pPr>
      <w:r w:rsidRPr="00B31C91">
        <w:rPr>
          <w:rFonts w:ascii="Calibri" w:hAnsi="Calibri" w:cs="Calibri"/>
          <w:sz w:val="28"/>
        </w:rPr>
        <w:tab/>
        <w:t>L’ambiente biologico e le società umane non riposano mai: che sia un popolo contro un altro popolo o un virus contro l’intera umanità, c’è sempre un aggressore in agguato che rivendica qualche diritto sugli altri. Un esercito invade un paese per salvaguardare la propria sicurezza e il virus infetta tutti per sopravvivere. Del resto non cerchiamo tutti di sopravvivere? Non cerchiamo tutti protezione? Questo è anzitutto la pace: essere protetti e sopravvivere. Certo, la vita è qualcosa di più. Ma per tanti esseri umani è già molto sopravvivere. E se tu vuoi qualcosa di più, se vuoi vivere e non solo sopravvivere, allora forse devi scoprire che vivere è anzitutto stare proprio con quelli a cui basterebbe almeno sopravvivere. E comunque questo è la pace. Altrimenti è la guerra. Quando su un pianeta, venti esseri viventi hanno quanto tutti gli altri, quando da una parte ci sono miliardi di dollari e dall’altra miliardi di esseri umani, è già in atto una guerra mondiale. Se temi che scoppi la terza guerra mondiale, sappi che è già scoppiata. Ma anche in guerra si possono coltivare il desiderio e la speranza.</w:t>
      </w:r>
    </w:p>
    <w:p w:rsidR="00B31C91" w:rsidRPr="00B31C91" w:rsidRDefault="00B31C91" w:rsidP="00B31C91">
      <w:pPr>
        <w:rPr>
          <w:rFonts w:ascii="Calibri" w:hAnsi="Calibri" w:cs="Calibri"/>
          <w:sz w:val="28"/>
        </w:rPr>
      </w:pPr>
    </w:p>
    <w:p w:rsidR="00B31C91" w:rsidRDefault="00B31C91" w:rsidP="00B31C91">
      <w:pPr>
        <w:rPr>
          <w:rFonts w:ascii="Calibri" w:hAnsi="Calibri" w:cs="Calibri"/>
          <w:sz w:val="28"/>
        </w:rPr>
      </w:pPr>
      <w:r w:rsidRPr="00B31C91">
        <w:rPr>
          <w:rFonts w:ascii="Calibri" w:hAnsi="Calibri" w:cs="Calibri"/>
          <w:sz w:val="28"/>
        </w:rPr>
        <w:tab/>
        <w:t xml:space="preserve">La pace è un desiderio, una speranza, un compito. Ma proprio perché è un desiderio, una speranza, un compito, è preziosissima, e sono preziosi i segni di </w:t>
      </w:r>
      <w:r w:rsidRPr="00B31C91">
        <w:rPr>
          <w:rFonts w:ascii="Calibri" w:hAnsi="Calibri" w:cs="Calibri"/>
          <w:sz w:val="28"/>
        </w:rPr>
        <w:lastRenderedPageBreak/>
        <w:t>pace. Però c’è segno e segno. C’è sempre un segno vuoto, che non ha nulla di reale e che anzi tende a nascondere la realtà. Una stretta di mano o un sorriso sul volto è sì un segno, ma che sia un segno di pace dipende dal contesto in cui lo si esprime, e il contesto è fatto anche dei sentimenti umani. I discepoli di Gesù hanno mangiato con lui, hanno compiuto il gesto conviviale del cenare insieme, ma rimane la domanda fondamentale: «Mi ami?». Più precisamente: «Pietro, tu mi ami più di costoro?». Gesù chiede a Pietro se lo ama, ma Pietro gli dice che gli vuole bene. Così la prima e la seconda volta. La terza volta Gesù sembra accontentarsi e chiede a Pietro se gli vuole bene e per la terza volta Pietro gli dice che gli vuole bene. Forse in quel «mi ami più di costoro», c’è lo stesso Pietro che si limita a volergli bene. Gesù sa che si può dire e poi tradire: la differenza sta nel sentire e nell’intensità del sentire. E l’intensità del sentire è tra il voler bene e l’amare, dove l’amore è un gioco senza vinti né vincitori. E così è la pace: senza vinti né vincitori. Si può vincere in guerra ma non si può vincere in pace: e se credi di essere in pace e pensi di vincere, sei ancora in guerra.</w:t>
      </w:r>
    </w:p>
    <w:p w:rsidR="00B31C91" w:rsidRPr="00B31C91" w:rsidRDefault="00B31C91" w:rsidP="00B31C91">
      <w:pPr>
        <w:rPr>
          <w:rFonts w:ascii="Calibri" w:hAnsi="Calibri" w:cs="Calibri"/>
          <w:sz w:val="28"/>
        </w:rPr>
      </w:pPr>
    </w:p>
    <w:p w:rsidR="00B31C91" w:rsidRPr="00B31C91" w:rsidRDefault="00B31C91" w:rsidP="00B31C91">
      <w:pPr>
        <w:rPr>
          <w:rFonts w:ascii="Calibri" w:hAnsi="Calibri" w:cs="Calibri"/>
          <w:sz w:val="28"/>
        </w:rPr>
      </w:pPr>
      <w:r w:rsidRPr="00B31C91">
        <w:rPr>
          <w:rFonts w:ascii="Calibri" w:hAnsi="Calibri" w:cs="Calibri"/>
          <w:sz w:val="28"/>
        </w:rPr>
        <w:tab/>
        <w:t>La pace può essere anche nel segno di pace della liturgia. La liturgia infatti è quel gioco della chiesa dove non ci sono vinti né vincitori, dove la stessa chiesa non è vinta né vincitrice. La liturgia è il gioco in cui la chiesa perde se stessa per perdersi in Dio. Il segno di pace è tutto in questo perdersi della chiesa in cui non ci sono né vinti né vincitori. Solo così il gesto di pace che ci si scambia nella celebrazione, è un vero segno di pace, ossia un segno che annuncia la pace.</w:t>
      </w:r>
    </w:p>
    <w:p w:rsidR="00B31C91" w:rsidRPr="00B31C91" w:rsidRDefault="00B31C91" w:rsidP="00B31C91">
      <w:pPr>
        <w:spacing w:after="160" w:line="259" w:lineRule="auto"/>
        <w:jc w:val="right"/>
        <w:rPr>
          <w:rFonts w:ascii="Calibri" w:hAnsi="Calibri" w:cs="Calibri"/>
          <w:sz w:val="28"/>
        </w:rPr>
      </w:pPr>
      <w:proofErr w:type="spellStart"/>
      <w:proofErr w:type="gramStart"/>
      <w:r w:rsidRPr="00B31C91">
        <w:rPr>
          <w:rFonts w:ascii="Calibri" w:hAnsi="Calibri" w:cs="Calibri"/>
          <w:b/>
          <w:sz w:val="28"/>
        </w:rPr>
        <w:t>dom</w:t>
      </w:r>
      <w:proofErr w:type="spellEnd"/>
      <w:proofErr w:type="gramEnd"/>
      <w:r w:rsidRPr="00B31C91">
        <w:rPr>
          <w:rFonts w:ascii="Calibri" w:hAnsi="Calibri" w:cs="Calibri"/>
          <w:b/>
          <w:sz w:val="28"/>
        </w:rPr>
        <w:t xml:space="preserve"> Giorgio Bonaccorso</w:t>
      </w:r>
      <w:r>
        <w:rPr>
          <w:rFonts w:ascii="Calibri" w:hAnsi="Calibri" w:cs="Calibri"/>
          <w:sz w:val="28"/>
        </w:rPr>
        <w:t xml:space="preserve"> </w:t>
      </w:r>
      <w:proofErr w:type="spellStart"/>
      <w:r w:rsidRPr="00B31C91">
        <w:rPr>
          <w:rFonts w:ascii="Calibri" w:hAnsi="Calibri" w:cs="Calibri"/>
          <w:b/>
          <w:sz w:val="28"/>
        </w:rPr>
        <w:t>osb</w:t>
      </w:r>
      <w:proofErr w:type="spellEnd"/>
      <w:r>
        <w:rPr>
          <w:rFonts w:ascii="Calibri" w:hAnsi="Calibri" w:cs="Calibri"/>
          <w:sz w:val="28"/>
        </w:rPr>
        <w:t>,</w:t>
      </w:r>
      <w:r w:rsidRPr="00B31C91">
        <w:rPr>
          <w:rFonts w:ascii="Calibri" w:hAnsi="Calibri" w:cs="Calibri"/>
          <w:sz w:val="28"/>
        </w:rPr>
        <w:t xml:space="preserve"> docente di Liturgia, Istituto Santa Giustina</w:t>
      </w:r>
    </w:p>
    <w:p w:rsidR="00E363B9" w:rsidRPr="00B31C91" w:rsidRDefault="004266E4">
      <w:pPr>
        <w:rPr>
          <w:sz w:val="28"/>
        </w:rPr>
      </w:pPr>
    </w:p>
    <w:sectPr w:rsidR="00E363B9" w:rsidRPr="00B31C91" w:rsidSect="004C0516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6E4" w:rsidRDefault="004266E4">
      <w:pPr>
        <w:spacing w:line="240" w:lineRule="auto"/>
      </w:pPr>
      <w:r>
        <w:separator/>
      </w:r>
    </w:p>
  </w:endnote>
  <w:endnote w:type="continuationSeparator" w:id="0">
    <w:p w:rsidR="004266E4" w:rsidRDefault="00426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6E4" w:rsidRDefault="004266E4">
      <w:pPr>
        <w:spacing w:line="240" w:lineRule="auto"/>
      </w:pPr>
      <w:r>
        <w:separator/>
      </w:r>
    </w:p>
  </w:footnote>
  <w:footnote w:type="continuationSeparator" w:id="0">
    <w:p w:rsidR="004266E4" w:rsidRDefault="004266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38" w:rsidRDefault="004266E4">
    <w:pPr>
      <w:pStyle w:val="Intestazion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5715F">
      <w:rPr>
        <w:noProof/>
      </w:rPr>
      <w:t>2</w:t>
    </w:r>
    <w:r>
      <w:rPr>
        <w:noProof/>
      </w:rPr>
      <w:fldChar w:fldCharType="end"/>
    </w:r>
  </w:p>
  <w:p w:rsidR="00287638" w:rsidRDefault="004266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91"/>
    <w:rsid w:val="004266E4"/>
    <w:rsid w:val="00436813"/>
    <w:rsid w:val="006B7606"/>
    <w:rsid w:val="0095715F"/>
    <w:rsid w:val="00B31C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807D65-9F1A-4B4C-B759-8A328AAF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1C91"/>
    <w:pPr>
      <w:spacing w:line="360" w:lineRule="exact"/>
      <w:jc w:val="both"/>
    </w:pPr>
    <w:rPr>
      <w:rFonts w:ascii="Times New Roman" w:eastAsia="Calibri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1C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1C91"/>
    <w:rPr>
      <w:rFonts w:ascii="Times New Roman" w:eastAsia="Calibri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PADOVA Ufficio Stampa</Company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melchiori</dc:creator>
  <cp:keywords/>
  <cp:lastModifiedBy>Paola</cp:lastModifiedBy>
  <cp:revision>4</cp:revision>
  <dcterms:created xsi:type="dcterms:W3CDTF">2022-04-28T22:46:00Z</dcterms:created>
  <dcterms:modified xsi:type="dcterms:W3CDTF">2022-04-28T22:47:00Z</dcterms:modified>
</cp:coreProperties>
</file>