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841D5" w:rsidRPr="007841D5" w:rsidRDefault="007841D5" w:rsidP="007841D5">
      <w:pPr>
        <w:spacing w:after="150" w:line="240" w:lineRule="auto"/>
        <w:textAlignment w:val="baseline"/>
        <w:outlineLvl w:val="0"/>
        <w:rPr>
          <w:rFonts w:ascii="Merriweather" w:eastAsia="Times New Roman" w:hAnsi="Merriweather" w:cs="Times New Roman"/>
          <w:b/>
          <w:bCs/>
          <w:color w:val="252525"/>
          <w:kern w:val="36"/>
          <w:sz w:val="53"/>
          <w:szCs w:val="53"/>
          <w:lang w:eastAsia="it-IT"/>
        </w:rPr>
      </w:pPr>
      <w:r w:rsidRPr="007841D5">
        <w:rPr>
          <w:rFonts w:ascii="Merriweather" w:eastAsia="Times New Roman" w:hAnsi="Merriweather" w:cs="Times New Roman"/>
          <w:b/>
          <w:bCs/>
          <w:color w:val="252525"/>
          <w:kern w:val="36"/>
          <w:sz w:val="53"/>
          <w:szCs w:val="53"/>
          <w:lang w:eastAsia="it-IT"/>
        </w:rPr>
        <w:t>Non di solo pane</w:t>
      </w:r>
    </w:p>
    <w:p w:rsidR="007841D5" w:rsidRPr="007841D5" w:rsidRDefault="007841D5" w:rsidP="007841D5">
      <w:pPr>
        <w:spacing w:after="0" w:line="240" w:lineRule="auto"/>
        <w:textAlignment w:val="baseline"/>
        <w:rPr>
          <w:rFonts w:ascii="Times New Roman" w:eastAsia="Times New Roman" w:hAnsi="Times New Roman" w:cs="Times New Roman"/>
          <w:color w:val="A1A1A1"/>
          <w:sz w:val="24"/>
          <w:szCs w:val="24"/>
          <w:lang w:eastAsia="it-IT"/>
        </w:rPr>
      </w:pPr>
      <w:r>
        <w:rPr>
          <w:rFonts w:ascii="inherit" w:eastAsia="Times New Roman" w:hAnsi="inherit" w:cs="Times New Roman"/>
          <w:b/>
          <w:bCs/>
          <w:color w:val="A1A1A1"/>
          <w:sz w:val="24"/>
          <w:szCs w:val="24"/>
          <w:bdr w:val="none" w:sz="0" w:space="0" w:color="auto" w:frame="1"/>
          <w:lang w:eastAsia="it-IT"/>
        </w:rPr>
        <w:t>29 febbraio 2020</w:t>
      </w:r>
    </w:p>
    <w:p w:rsidR="007841D5" w:rsidRDefault="007841D5" w:rsidP="007841D5">
      <w:pPr>
        <w:shd w:val="clear" w:color="auto" w:fill="FFFFFF"/>
        <w:spacing w:after="0" w:line="240" w:lineRule="auto"/>
        <w:textAlignment w:val="baseline"/>
        <w:rPr>
          <w:rFonts w:ascii="inherit" w:eastAsia="Times New Roman" w:hAnsi="inherit" w:cs="Times New Roman"/>
          <w:b/>
          <w:bCs/>
          <w:color w:val="252525"/>
          <w:sz w:val="21"/>
          <w:szCs w:val="21"/>
          <w:bdr w:val="none" w:sz="0" w:space="0" w:color="auto" w:frame="1"/>
          <w:lang w:eastAsia="it-IT"/>
        </w:rPr>
      </w:pPr>
      <w:r w:rsidRPr="007841D5">
        <w:rPr>
          <w:rFonts w:ascii="inherit" w:eastAsia="Times New Roman" w:hAnsi="inherit" w:cs="Times New Roman"/>
          <w:b/>
          <w:bCs/>
          <w:color w:val="252525"/>
          <w:sz w:val="21"/>
          <w:szCs w:val="21"/>
          <w:bdr w:val="none" w:sz="0" w:space="0" w:color="auto" w:frame="1"/>
          <w:lang w:eastAsia="it-IT"/>
        </w:rPr>
        <w:t>Antonio Torresin</w:t>
      </w:r>
    </w:p>
    <w:p w:rsidR="007841D5" w:rsidRPr="007841D5" w:rsidRDefault="007841D5" w:rsidP="007841D5">
      <w:pPr>
        <w:shd w:val="clear" w:color="auto" w:fill="FFFFFF"/>
        <w:spacing w:after="0" w:line="240" w:lineRule="auto"/>
        <w:jc w:val="right"/>
        <w:textAlignment w:val="baseline"/>
        <w:rPr>
          <w:rFonts w:ascii="Open Sans" w:eastAsia="Times New Roman" w:hAnsi="Open Sans" w:cs="Times New Roman"/>
          <w:color w:val="252525"/>
          <w:sz w:val="21"/>
          <w:szCs w:val="21"/>
          <w:lang w:eastAsia="it-IT"/>
        </w:rPr>
      </w:pPr>
    </w:p>
    <w:p w:rsidR="007841D5" w:rsidRPr="007841D5" w:rsidRDefault="007841D5" w:rsidP="007841D5">
      <w:pPr>
        <w:shd w:val="clear" w:color="auto" w:fill="FFFFFF"/>
        <w:spacing w:after="300" w:line="240" w:lineRule="auto"/>
        <w:jc w:val="both"/>
        <w:textAlignment w:val="baseline"/>
        <w:rPr>
          <w:rFonts w:ascii="Open Sans" w:eastAsia="Times New Roman" w:hAnsi="Open Sans" w:cs="Times New Roman"/>
          <w:color w:val="252525"/>
          <w:sz w:val="21"/>
          <w:szCs w:val="21"/>
          <w:lang w:eastAsia="it-IT"/>
        </w:rPr>
      </w:pPr>
      <w:bookmarkStart w:id="0" w:name="_GoBack"/>
      <w:bookmarkEnd w:id="0"/>
      <w:r w:rsidRPr="007841D5">
        <w:rPr>
          <w:rFonts w:ascii="Open Sans" w:eastAsia="Times New Roman" w:hAnsi="Open Sans" w:cs="Times New Roman"/>
          <w:color w:val="252525"/>
          <w:sz w:val="21"/>
          <w:szCs w:val="21"/>
          <w:lang w:eastAsia="it-IT"/>
        </w:rPr>
        <w:t>Un’amica della parrocchia mi ha scritto alcune note che mi offrono lo spunto per condividere con voi qualche pensiero. Ne riporto le parti salienti:</w:t>
      </w:r>
    </w:p>
    <w:p w:rsidR="007841D5" w:rsidRPr="007841D5" w:rsidRDefault="007841D5" w:rsidP="007841D5">
      <w:pPr>
        <w:shd w:val="clear" w:color="auto" w:fill="FFFFFF"/>
        <w:spacing w:after="300" w:line="240" w:lineRule="auto"/>
        <w:jc w:val="both"/>
        <w:textAlignment w:val="baseline"/>
        <w:rPr>
          <w:rFonts w:ascii="Open Sans" w:eastAsia="Times New Roman" w:hAnsi="Open Sans" w:cs="Times New Roman"/>
          <w:color w:val="252525"/>
          <w:sz w:val="21"/>
          <w:szCs w:val="21"/>
          <w:lang w:eastAsia="it-IT"/>
        </w:rPr>
      </w:pPr>
      <w:r w:rsidRPr="007841D5">
        <w:rPr>
          <w:rFonts w:ascii="Open Sans" w:eastAsia="Times New Roman" w:hAnsi="Open Sans" w:cs="Times New Roman"/>
          <w:color w:val="252525"/>
          <w:sz w:val="21"/>
          <w:szCs w:val="21"/>
          <w:lang w:eastAsia="it-IT"/>
        </w:rPr>
        <w:t>«Considerato che non si può fare niente tranne pensare, pensiamo. Ma intanto ci sta succedendo qualcosa dentro. Mi sento un po’ orfana e sento già la mancanza della nostra comunità, anche se da tempo credevo di averne preso le distanze in cuor mio. In questi giorni ho più che mai un impellente desiderio di una visita in chiesa. E vedo che non sono l’unica. È come se non volessimo lasciare nostro Signore da solo e come dei clandestini ci infiliamo in orari insoliti per un breve saluto. Sarebbe bello che ci fosse anche un sacerdote a presidiare, ma forse non è così necessario. Ci sono persone disparate e un bel viavai. Credo che il Signore sia contento e noi un po’ rincuorati da questo isolamento imposto.  Cerchiamo di tenere la fiamma accesa.</w:t>
      </w:r>
    </w:p>
    <w:p w:rsidR="007841D5" w:rsidRPr="007841D5" w:rsidRDefault="007841D5" w:rsidP="007841D5">
      <w:pPr>
        <w:shd w:val="clear" w:color="auto" w:fill="FFFFFF"/>
        <w:spacing w:after="300" w:line="240" w:lineRule="auto"/>
        <w:jc w:val="both"/>
        <w:textAlignment w:val="baseline"/>
        <w:rPr>
          <w:rFonts w:ascii="Open Sans" w:eastAsia="Times New Roman" w:hAnsi="Open Sans" w:cs="Times New Roman"/>
          <w:color w:val="252525"/>
          <w:sz w:val="21"/>
          <w:szCs w:val="21"/>
          <w:lang w:eastAsia="it-IT"/>
        </w:rPr>
      </w:pPr>
      <w:r w:rsidRPr="007841D5">
        <w:rPr>
          <w:rFonts w:ascii="Open Sans" w:eastAsia="Times New Roman" w:hAnsi="Open Sans" w:cs="Times New Roman"/>
          <w:color w:val="252525"/>
          <w:sz w:val="21"/>
          <w:szCs w:val="21"/>
          <w:lang w:eastAsia="it-IT"/>
        </w:rPr>
        <w:t>Ma tu come stai vivendo come uomo e come pastore questo momento? Ti senti vicino alla tua comunità? Cosa significa per te non celebrare? Mi sembra già passato un secolo eppure domenica scorsa eravamo ancora tutti lì presenti e ci sembrava scontato. (…) Penso che non ritrovarsi la domenica possa segnare un momento di crisi per una comunità e che, alla lunga, si rischi lo sfaldamento. Potrebbe essere un segno dei tempi, ma allora dobbiamo contrastarlo, trovare altri modi o lasciare andare la Chiesa al suo destino?».</w:t>
      </w:r>
    </w:p>
    <w:p w:rsidR="007841D5" w:rsidRPr="007841D5" w:rsidRDefault="007841D5" w:rsidP="007841D5">
      <w:pPr>
        <w:shd w:val="clear" w:color="auto" w:fill="FFFFFF"/>
        <w:spacing w:after="0" w:line="240" w:lineRule="auto"/>
        <w:jc w:val="both"/>
        <w:textAlignment w:val="baseline"/>
        <w:outlineLvl w:val="4"/>
        <w:rPr>
          <w:rFonts w:ascii="Merriweather" w:eastAsia="Times New Roman" w:hAnsi="Merriweather" w:cs="Times New Roman"/>
          <w:b/>
          <w:bCs/>
          <w:color w:val="252525"/>
          <w:sz w:val="27"/>
          <w:szCs w:val="27"/>
          <w:lang w:eastAsia="it-IT"/>
        </w:rPr>
      </w:pPr>
      <w:r w:rsidRPr="007841D5">
        <w:rPr>
          <w:rFonts w:ascii="Merriweather" w:eastAsia="Times New Roman" w:hAnsi="Merriweather" w:cs="Times New Roman"/>
          <w:b/>
          <w:bCs/>
          <w:color w:val="BF0E01"/>
          <w:sz w:val="27"/>
          <w:szCs w:val="27"/>
          <w:bdr w:val="none" w:sz="0" w:space="0" w:color="auto" w:frame="1"/>
          <w:lang w:eastAsia="it-IT"/>
        </w:rPr>
        <w:t>Orfani e clandestini, sentire la mancanza</w:t>
      </w:r>
    </w:p>
    <w:p w:rsidR="007841D5" w:rsidRPr="007841D5" w:rsidRDefault="007841D5" w:rsidP="007841D5">
      <w:pPr>
        <w:shd w:val="clear" w:color="auto" w:fill="FFFFFF"/>
        <w:spacing w:after="300" w:line="240" w:lineRule="auto"/>
        <w:jc w:val="both"/>
        <w:textAlignment w:val="baseline"/>
        <w:rPr>
          <w:rFonts w:ascii="Open Sans" w:eastAsia="Times New Roman" w:hAnsi="Open Sans" w:cs="Times New Roman"/>
          <w:color w:val="252525"/>
          <w:sz w:val="21"/>
          <w:szCs w:val="21"/>
          <w:lang w:eastAsia="it-IT"/>
        </w:rPr>
      </w:pPr>
      <w:r w:rsidRPr="007841D5">
        <w:rPr>
          <w:rFonts w:ascii="Open Sans" w:eastAsia="Times New Roman" w:hAnsi="Open Sans" w:cs="Times New Roman"/>
          <w:color w:val="252525"/>
          <w:sz w:val="21"/>
          <w:szCs w:val="21"/>
          <w:lang w:eastAsia="it-IT"/>
        </w:rPr>
        <w:t>Ci sono cose che impariamo a comprendere proprio quando le perdiamo. Questo vale per l’eucaristia e anche per il sentirsi parte di una comunità. Viviamo un tempo particolare. Il senso di appartenenza ad una comunità, alla Chiesa, non è più un dato scontato, una variante dell’appartenenza culturale ad un mondo omogeneo nel quale viviamo immersi senza neppure accorgercene.</w:t>
      </w:r>
    </w:p>
    <w:p w:rsidR="007841D5" w:rsidRPr="007841D5" w:rsidRDefault="007841D5" w:rsidP="007841D5">
      <w:pPr>
        <w:shd w:val="clear" w:color="auto" w:fill="FFFFFF"/>
        <w:spacing w:after="300" w:line="240" w:lineRule="auto"/>
        <w:jc w:val="both"/>
        <w:textAlignment w:val="baseline"/>
        <w:rPr>
          <w:rFonts w:ascii="Open Sans" w:eastAsia="Times New Roman" w:hAnsi="Open Sans" w:cs="Times New Roman"/>
          <w:color w:val="252525"/>
          <w:sz w:val="21"/>
          <w:szCs w:val="21"/>
          <w:lang w:eastAsia="it-IT"/>
        </w:rPr>
      </w:pPr>
      <w:r w:rsidRPr="007841D5">
        <w:rPr>
          <w:rFonts w:ascii="Open Sans" w:eastAsia="Times New Roman" w:hAnsi="Open Sans" w:cs="Times New Roman"/>
          <w:color w:val="252525"/>
          <w:sz w:val="21"/>
          <w:szCs w:val="21"/>
          <w:lang w:eastAsia="it-IT"/>
        </w:rPr>
        <w:t>Così sentiamo che ci manca una comunità, ma a volte, anche quando frequentiamo una chiesa, ci sentiamo un po’ “clandestini”, stranieri nella nostra stessa casa. Credo che questo sentimento sia comune a tanti uomini e donne, che vivono la loro appartenenza stando sul confine, sulla soglia. Eppure, se anche quel confine, quella porta, è chiusa, qualcosa manca ancor più acutamente, e ne avvertiamo la nostalgia, ne ritroviamo il desiderio. Mi piace pensare che questo sia anche un sentimento reciproco da parte del Signore: anche lui sente la nostra mancanza, anche lui ha nostalgia di chi cammina sperduto e vorrebbe ritrovare la via di casa.</w:t>
      </w:r>
    </w:p>
    <w:p w:rsidR="007841D5" w:rsidRPr="007841D5" w:rsidRDefault="007841D5" w:rsidP="007841D5">
      <w:pPr>
        <w:shd w:val="clear" w:color="auto" w:fill="FFFFFF"/>
        <w:spacing w:after="300" w:line="240" w:lineRule="auto"/>
        <w:jc w:val="both"/>
        <w:textAlignment w:val="baseline"/>
        <w:rPr>
          <w:rFonts w:ascii="Open Sans" w:eastAsia="Times New Roman" w:hAnsi="Open Sans" w:cs="Times New Roman"/>
          <w:color w:val="252525"/>
          <w:sz w:val="21"/>
          <w:szCs w:val="21"/>
          <w:lang w:eastAsia="it-IT"/>
        </w:rPr>
      </w:pPr>
      <w:r w:rsidRPr="007841D5">
        <w:rPr>
          <w:rFonts w:ascii="Open Sans" w:eastAsia="Times New Roman" w:hAnsi="Open Sans" w:cs="Times New Roman"/>
          <w:noProof/>
          <w:color w:val="252525"/>
          <w:sz w:val="21"/>
          <w:szCs w:val="21"/>
          <w:lang w:eastAsia="it-IT"/>
        </w:rPr>
        <w:drawing>
          <wp:inline distT="0" distB="0" distL="0" distR="0">
            <wp:extent cx="4876800" cy="2400300"/>
            <wp:effectExtent l="0" t="0" r="0" b="0"/>
            <wp:docPr id="1" name="Immagine 1" descr="sospensione celebrazioni domenical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ospensione celebrazioni domenicali"/>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876800" cy="2400300"/>
                    </a:xfrm>
                    <a:prstGeom prst="rect">
                      <a:avLst/>
                    </a:prstGeom>
                    <a:noFill/>
                    <a:ln>
                      <a:noFill/>
                    </a:ln>
                  </pic:spPr>
                </pic:pic>
              </a:graphicData>
            </a:graphic>
          </wp:inline>
        </w:drawing>
      </w:r>
    </w:p>
    <w:p w:rsidR="007841D5" w:rsidRPr="007841D5" w:rsidRDefault="007841D5" w:rsidP="007841D5">
      <w:pPr>
        <w:shd w:val="clear" w:color="auto" w:fill="FFFFFF"/>
        <w:spacing w:after="300" w:line="240" w:lineRule="auto"/>
        <w:jc w:val="both"/>
        <w:textAlignment w:val="baseline"/>
        <w:rPr>
          <w:rFonts w:ascii="Open Sans" w:eastAsia="Times New Roman" w:hAnsi="Open Sans" w:cs="Times New Roman"/>
          <w:color w:val="252525"/>
          <w:sz w:val="21"/>
          <w:szCs w:val="21"/>
          <w:lang w:eastAsia="it-IT"/>
        </w:rPr>
      </w:pPr>
      <w:r w:rsidRPr="007841D5">
        <w:rPr>
          <w:rFonts w:ascii="Open Sans" w:eastAsia="Times New Roman" w:hAnsi="Open Sans" w:cs="Times New Roman"/>
          <w:color w:val="252525"/>
          <w:sz w:val="21"/>
          <w:szCs w:val="21"/>
          <w:lang w:eastAsia="it-IT"/>
        </w:rPr>
        <w:t>Il Signore ci aspetta, ci attende come il Padre della parabola che sulla porta di casa tiene lo sguardo fisso all’orizzonte in attesa del figlio che ritorni. Anche questa attesa, questa mancanza, questo desiderio è una forma della nostra relazione con Dio.</w:t>
      </w:r>
    </w:p>
    <w:p w:rsidR="007841D5" w:rsidRPr="007841D5" w:rsidRDefault="007841D5" w:rsidP="007841D5">
      <w:pPr>
        <w:shd w:val="clear" w:color="auto" w:fill="FFFFFF"/>
        <w:spacing w:after="0" w:line="240" w:lineRule="auto"/>
        <w:jc w:val="both"/>
        <w:textAlignment w:val="baseline"/>
        <w:outlineLvl w:val="4"/>
        <w:rPr>
          <w:rFonts w:ascii="Merriweather" w:eastAsia="Times New Roman" w:hAnsi="Merriweather" w:cs="Times New Roman"/>
          <w:b/>
          <w:bCs/>
          <w:color w:val="252525"/>
          <w:sz w:val="27"/>
          <w:szCs w:val="27"/>
          <w:lang w:eastAsia="it-IT"/>
        </w:rPr>
      </w:pPr>
      <w:r w:rsidRPr="007841D5">
        <w:rPr>
          <w:rFonts w:ascii="Merriweather" w:eastAsia="Times New Roman" w:hAnsi="Merriweather" w:cs="Times New Roman"/>
          <w:b/>
          <w:bCs/>
          <w:color w:val="BF0E01"/>
          <w:sz w:val="27"/>
          <w:szCs w:val="27"/>
          <w:bdr w:val="none" w:sz="0" w:space="0" w:color="auto" w:frame="1"/>
          <w:lang w:eastAsia="it-IT"/>
        </w:rPr>
        <w:lastRenderedPageBreak/>
        <w:t>Visitare Dio</w:t>
      </w:r>
    </w:p>
    <w:p w:rsidR="007841D5" w:rsidRPr="007841D5" w:rsidRDefault="007841D5" w:rsidP="007841D5">
      <w:pPr>
        <w:shd w:val="clear" w:color="auto" w:fill="FFFFFF"/>
        <w:spacing w:after="300" w:line="240" w:lineRule="auto"/>
        <w:jc w:val="both"/>
        <w:textAlignment w:val="baseline"/>
        <w:rPr>
          <w:rFonts w:ascii="Open Sans" w:eastAsia="Times New Roman" w:hAnsi="Open Sans" w:cs="Times New Roman"/>
          <w:color w:val="252525"/>
          <w:sz w:val="21"/>
          <w:szCs w:val="21"/>
          <w:lang w:eastAsia="it-IT"/>
        </w:rPr>
      </w:pPr>
      <w:r w:rsidRPr="007841D5">
        <w:rPr>
          <w:rFonts w:ascii="Open Sans" w:eastAsia="Times New Roman" w:hAnsi="Open Sans" w:cs="Times New Roman"/>
          <w:color w:val="252525"/>
          <w:sz w:val="21"/>
          <w:szCs w:val="21"/>
          <w:lang w:eastAsia="it-IT"/>
        </w:rPr>
        <w:t>Ma non solo. In questi giorni a tanti è capitato di cercare – proprio perché è venuto meno il momento comunitario – un momento personale di “visita” al Signore. È come se questo ci offrisse l’opportunità di ritrovare il cuore, il centro della nostra appartenenza. È anzitutto l’appartenere al Signore che fonda il senso di essere comunità. Se siamo con Lui siamo anche in comunione tra noi, e viceversa, non possiamo essere in comunione con Lui se non sentiamo anche il bisogno di relazioni vere e fraterne tra di noi.</w:t>
      </w:r>
    </w:p>
    <w:p w:rsidR="007841D5" w:rsidRPr="007841D5" w:rsidRDefault="007841D5" w:rsidP="007841D5">
      <w:pPr>
        <w:shd w:val="clear" w:color="auto" w:fill="FFFFFF"/>
        <w:spacing w:after="300" w:line="240" w:lineRule="auto"/>
        <w:jc w:val="both"/>
        <w:textAlignment w:val="baseline"/>
        <w:rPr>
          <w:rFonts w:ascii="Open Sans" w:eastAsia="Times New Roman" w:hAnsi="Open Sans" w:cs="Times New Roman"/>
          <w:color w:val="252525"/>
          <w:sz w:val="21"/>
          <w:szCs w:val="21"/>
          <w:lang w:eastAsia="it-IT"/>
        </w:rPr>
      </w:pPr>
      <w:r w:rsidRPr="007841D5">
        <w:rPr>
          <w:rFonts w:ascii="Open Sans" w:eastAsia="Times New Roman" w:hAnsi="Open Sans" w:cs="Times New Roman"/>
          <w:color w:val="252525"/>
          <w:sz w:val="21"/>
          <w:szCs w:val="21"/>
          <w:lang w:eastAsia="it-IT"/>
        </w:rPr>
        <w:t>Certamente in questi giorni mi è mancato l’incontro con tanta gente, con la mia comunità, con il popolo di Dio con cui condivido e celebro la fede. Nei momenti – un poco più distesi per l’assenza di incontri celebrativi – di preghiera in chiesa, magari aspettando i rari visitatori, ho potuto pregare per la gente della mia comunità, ho sentito che senza di loro la mia vita di prete è niente, che il Signore io lo amo amando le persone che nella comunità mi affida.</w:t>
      </w:r>
    </w:p>
    <w:p w:rsidR="007841D5" w:rsidRPr="007841D5" w:rsidRDefault="007841D5" w:rsidP="007841D5">
      <w:pPr>
        <w:shd w:val="clear" w:color="auto" w:fill="FFFFFF"/>
        <w:spacing w:after="300" w:line="240" w:lineRule="auto"/>
        <w:jc w:val="both"/>
        <w:textAlignment w:val="baseline"/>
        <w:rPr>
          <w:rFonts w:ascii="Open Sans" w:eastAsia="Times New Roman" w:hAnsi="Open Sans" w:cs="Times New Roman"/>
          <w:color w:val="252525"/>
          <w:sz w:val="21"/>
          <w:szCs w:val="21"/>
          <w:lang w:eastAsia="it-IT"/>
        </w:rPr>
      </w:pPr>
      <w:r w:rsidRPr="007841D5">
        <w:rPr>
          <w:rFonts w:ascii="Open Sans" w:eastAsia="Times New Roman" w:hAnsi="Open Sans" w:cs="Times New Roman"/>
          <w:color w:val="252525"/>
          <w:sz w:val="21"/>
          <w:szCs w:val="21"/>
          <w:lang w:eastAsia="it-IT"/>
        </w:rPr>
        <w:t>Ho poi potuto anche vivere con più calma incontri personali, tempi di ascolto. Ma certo la domenica senza il popolo di Dio è come una tavola apparecchiata senza che si possa sedersi a gustare il “ben di Dio” che ci è donato. Una mancanza che riaccende il desiderio.</w:t>
      </w:r>
    </w:p>
    <w:p w:rsidR="007841D5" w:rsidRPr="007841D5" w:rsidRDefault="007841D5" w:rsidP="007841D5">
      <w:pPr>
        <w:shd w:val="clear" w:color="auto" w:fill="FFFFFF"/>
        <w:spacing w:after="0" w:line="240" w:lineRule="auto"/>
        <w:jc w:val="both"/>
        <w:textAlignment w:val="baseline"/>
        <w:outlineLvl w:val="4"/>
        <w:rPr>
          <w:rFonts w:ascii="Merriweather" w:eastAsia="Times New Roman" w:hAnsi="Merriweather" w:cs="Times New Roman"/>
          <w:b/>
          <w:bCs/>
          <w:color w:val="252525"/>
          <w:sz w:val="27"/>
          <w:szCs w:val="27"/>
          <w:lang w:eastAsia="it-IT"/>
        </w:rPr>
      </w:pPr>
      <w:r w:rsidRPr="007841D5">
        <w:rPr>
          <w:rFonts w:ascii="Merriweather" w:eastAsia="Times New Roman" w:hAnsi="Merriweather" w:cs="Times New Roman"/>
          <w:b/>
          <w:bCs/>
          <w:color w:val="BF0E01"/>
          <w:sz w:val="27"/>
          <w:szCs w:val="27"/>
          <w:bdr w:val="none" w:sz="0" w:space="0" w:color="auto" w:frame="1"/>
          <w:lang w:eastAsia="it-IT"/>
        </w:rPr>
        <w:t>Non di solo pane, ma sicuramente di Parola</w:t>
      </w:r>
    </w:p>
    <w:p w:rsidR="007841D5" w:rsidRPr="007841D5" w:rsidRDefault="007841D5" w:rsidP="007841D5">
      <w:pPr>
        <w:shd w:val="clear" w:color="auto" w:fill="FFFFFF"/>
        <w:spacing w:after="300" w:line="240" w:lineRule="auto"/>
        <w:jc w:val="both"/>
        <w:textAlignment w:val="baseline"/>
        <w:rPr>
          <w:rFonts w:ascii="Open Sans" w:eastAsia="Times New Roman" w:hAnsi="Open Sans" w:cs="Times New Roman"/>
          <w:color w:val="252525"/>
          <w:sz w:val="21"/>
          <w:szCs w:val="21"/>
          <w:lang w:eastAsia="it-IT"/>
        </w:rPr>
      </w:pPr>
      <w:r w:rsidRPr="007841D5">
        <w:rPr>
          <w:rFonts w:ascii="Open Sans" w:eastAsia="Times New Roman" w:hAnsi="Open Sans" w:cs="Times New Roman"/>
          <w:color w:val="252525"/>
          <w:sz w:val="21"/>
          <w:szCs w:val="21"/>
          <w:lang w:eastAsia="it-IT"/>
        </w:rPr>
        <w:t>Un secondo ordine di riflessioni riguarda propriamente la messa, nella duplice mensa, della Parola e del pane. Abbiamo vissuto una settimana e una domenica senza celebrazioni. Da una parte, questo forse ci aiuta a comprendere meglio il senso del digiuno eucaristico, che nella liturgia ambrosiana viene praticato in quaresima ogni venerdì. Si digiuna per avere fame, per desiderare ancor più il cibo che ci è donato.</w:t>
      </w:r>
    </w:p>
    <w:p w:rsidR="007841D5" w:rsidRPr="007841D5" w:rsidRDefault="007841D5" w:rsidP="007841D5">
      <w:pPr>
        <w:shd w:val="clear" w:color="auto" w:fill="FFFFFF"/>
        <w:spacing w:after="300" w:line="240" w:lineRule="auto"/>
        <w:jc w:val="both"/>
        <w:textAlignment w:val="baseline"/>
        <w:rPr>
          <w:rFonts w:ascii="Open Sans" w:eastAsia="Times New Roman" w:hAnsi="Open Sans" w:cs="Times New Roman"/>
          <w:color w:val="252525"/>
          <w:sz w:val="21"/>
          <w:szCs w:val="21"/>
          <w:lang w:eastAsia="it-IT"/>
        </w:rPr>
      </w:pPr>
      <w:r w:rsidRPr="007841D5">
        <w:rPr>
          <w:rFonts w:ascii="Open Sans" w:eastAsia="Times New Roman" w:hAnsi="Open Sans" w:cs="Times New Roman"/>
          <w:color w:val="252525"/>
          <w:sz w:val="21"/>
          <w:szCs w:val="21"/>
          <w:lang w:eastAsia="it-IT"/>
        </w:rPr>
        <w:t>E poi il digiuno è strettamente connesso con la Parola. “Non di solo pane vive l’uomo, ma di ogni parola che esce dalla bocca di Dio”. Così è anche nell’esperienza originaria di ogni cucciolo d’uomo. Il bambino impara a gustare le parole perché lascia vuota la bocca dal cibo. Se mangia non può parlare! L’assenza di cibo apre il tempo della Parola. Rimane – anzi diventa ancora più intensa – la relazione tra cibo e parola. Il cibo nutre perché è segno di “qualcuno” che mi nutre, mi vuole bene. Infatti, chi nutre il piccolo, mentre gli offre il cibo, naturalmente gli parla, con affetto e tenerezza. Il cibo nutre perché ci parla. La parola ci parla perché ci nutre, perché quelle parole ci danno vita, nutrono il nostro bisogno di amore e di affetto.</w:t>
      </w:r>
    </w:p>
    <w:p w:rsidR="007841D5" w:rsidRPr="007841D5" w:rsidRDefault="007841D5" w:rsidP="007841D5">
      <w:pPr>
        <w:shd w:val="clear" w:color="auto" w:fill="FFFFFF"/>
        <w:spacing w:after="300" w:line="240" w:lineRule="auto"/>
        <w:jc w:val="both"/>
        <w:textAlignment w:val="baseline"/>
        <w:rPr>
          <w:rFonts w:ascii="Open Sans" w:eastAsia="Times New Roman" w:hAnsi="Open Sans" w:cs="Times New Roman"/>
          <w:color w:val="252525"/>
          <w:sz w:val="21"/>
          <w:szCs w:val="21"/>
          <w:lang w:eastAsia="it-IT"/>
        </w:rPr>
      </w:pPr>
      <w:r w:rsidRPr="007841D5">
        <w:rPr>
          <w:rFonts w:ascii="Open Sans" w:eastAsia="Times New Roman" w:hAnsi="Open Sans" w:cs="Times New Roman"/>
          <w:color w:val="252525"/>
          <w:sz w:val="21"/>
          <w:szCs w:val="21"/>
          <w:lang w:eastAsia="it-IT"/>
        </w:rPr>
        <w:t>Ora non celebrare la mensa del pane condiviso mi sembra un’opportunità per nutrirci della Parola. In questi giorni non ho celebrato (perché trovo che non abbia senso celebrare senza popolo), ma ho dato più spazio all’ascolto della Parola. Così, abbiamo offerto uno strumento per vivere la domenica nelle case, che era semplicemente “mettere in tavola la Parola” per nutrirsi di essa.</w:t>
      </w:r>
    </w:p>
    <w:p w:rsidR="007841D5" w:rsidRPr="007841D5" w:rsidRDefault="007841D5" w:rsidP="007841D5">
      <w:pPr>
        <w:shd w:val="clear" w:color="auto" w:fill="FFFFFF"/>
        <w:spacing w:after="300" w:line="240" w:lineRule="auto"/>
        <w:jc w:val="both"/>
        <w:textAlignment w:val="baseline"/>
        <w:rPr>
          <w:rFonts w:ascii="Open Sans" w:eastAsia="Times New Roman" w:hAnsi="Open Sans" w:cs="Times New Roman"/>
          <w:color w:val="252525"/>
          <w:sz w:val="21"/>
          <w:szCs w:val="21"/>
          <w:lang w:eastAsia="it-IT"/>
        </w:rPr>
      </w:pPr>
      <w:r w:rsidRPr="007841D5">
        <w:rPr>
          <w:rFonts w:ascii="Open Sans" w:eastAsia="Times New Roman" w:hAnsi="Open Sans" w:cs="Times New Roman"/>
          <w:color w:val="252525"/>
          <w:sz w:val="21"/>
          <w:szCs w:val="21"/>
          <w:lang w:eastAsia="it-IT"/>
        </w:rPr>
        <w:t>Non so quanti lo abbiano fatto, ma credo che sia stata una grande occasione: che le nostre tavole di casa diventino come l’altare sul quale si celebra, e la Parola il cibo che ci nutre a tavola. La comunione non è una devozione individuale che io intrattengo con il “mio” Dio.</w:t>
      </w:r>
    </w:p>
    <w:p w:rsidR="007841D5" w:rsidRPr="007841D5" w:rsidRDefault="007841D5" w:rsidP="007841D5">
      <w:pPr>
        <w:shd w:val="clear" w:color="auto" w:fill="FFFFFF"/>
        <w:spacing w:after="0" w:line="240" w:lineRule="auto"/>
        <w:jc w:val="both"/>
        <w:textAlignment w:val="baseline"/>
        <w:outlineLvl w:val="4"/>
        <w:rPr>
          <w:rFonts w:ascii="Merriweather" w:eastAsia="Times New Roman" w:hAnsi="Merriweather" w:cs="Times New Roman"/>
          <w:b/>
          <w:bCs/>
          <w:color w:val="252525"/>
          <w:sz w:val="27"/>
          <w:szCs w:val="27"/>
          <w:lang w:eastAsia="it-IT"/>
        </w:rPr>
      </w:pPr>
      <w:r w:rsidRPr="007841D5">
        <w:rPr>
          <w:rFonts w:ascii="Merriweather" w:eastAsia="Times New Roman" w:hAnsi="Merriweather" w:cs="Times New Roman"/>
          <w:b/>
          <w:bCs/>
          <w:color w:val="BF0E01"/>
          <w:sz w:val="27"/>
          <w:szCs w:val="27"/>
          <w:bdr w:val="none" w:sz="0" w:space="0" w:color="auto" w:frame="1"/>
          <w:lang w:eastAsia="it-IT"/>
        </w:rPr>
        <w:t>Celebrare in casa la Parola</w:t>
      </w:r>
    </w:p>
    <w:p w:rsidR="007841D5" w:rsidRPr="007841D5" w:rsidRDefault="007841D5" w:rsidP="007841D5">
      <w:pPr>
        <w:shd w:val="clear" w:color="auto" w:fill="FFFFFF"/>
        <w:spacing w:after="300" w:line="240" w:lineRule="auto"/>
        <w:jc w:val="both"/>
        <w:textAlignment w:val="baseline"/>
        <w:rPr>
          <w:rFonts w:ascii="Open Sans" w:eastAsia="Times New Roman" w:hAnsi="Open Sans" w:cs="Times New Roman"/>
          <w:color w:val="252525"/>
          <w:sz w:val="21"/>
          <w:szCs w:val="21"/>
          <w:lang w:eastAsia="it-IT"/>
        </w:rPr>
      </w:pPr>
      <w:r w:rsidRPr="007841D5">
        <w:rPr>
          <w:rFonts w:ascii="Open Sans" w:eastAsia="Times New Roman" w:hAnsi="Open Sans" w:cs="Times New Roman"/>
          <w:color w:val="252525"/>
          <w:sz w:val="21"/>
          <w:szCs w:val="21"/>
          <w:lang w:eastAsia="it-IT"/>
        </w:rPr>
        <w:t>La comunione è diventare il corpo di Cristo che è la Chiesa, è lasciare che la Parola diventi carne, e la parola è sempre “relazione”, è indissociabile dai fratelli e dalle sorelle con cui e dai quali la ascolto e ai quali la rivolgo.</w:t>
      </w:r>
    </w:p>
    <w:p w:rsidR="007841D5" w:rsidRPr="007841D5" w:rsidRDefault="007841D5" w:rsidP="007841D5">
      <w:pPr>
        <w:shd w:val="clear" w:color="auto" w:fill="FFFFFF"/>
        <w:spacing w:after="300" w:line="240" w:lineRule="auto"/>
        <w:jc w:val="both"/>
        <w:textAlignment w:val="baseline"/>
        <w:rPr>
          <w:rFonts w:ascii="Open Sans" w:eastAsia="Times New Roman" w:hAnsi="Open Sans" w:cs="Times New Roman"/>
          <w:color w:val="252525"/>
          <w:sz w:val="21"/>
          <w:szCs w:val="21"/>
          <w:lang w:eastAsia="it-IT"/>
        </w:rPr>
      </w:pPr>
      <w:r w:rsidRPr="007841D5">
        <w:rPr>
          <w:rFonts w:ascii="Open Sans" w:eastAsia="Times New Roman" w:hAnsi="Open Sans" w:cs="Times New Roman"/>
          <w:color w:val="252525"/>
          <w:sz w:val="21"/>
          <w:szCs w:val="21"/>
          <w:lang w:eastAsia="it-IT"/>
        </w:rPr>
        <w:t>Celebrare una liturgia della Parola in casa, nel caso di impossibilità di celebrare l’eucaristia in chiesa, dovrebbe essere la prassi ordinaria che nutre la nostra vita di credenti, nelle più diverse circostanze. Un’amica mi confidava che più volte, nelle vacanze estive, non avendo la possibilità di una chiesa raggiungibile, le era capitato di celebrare la domenica con la sua e altre famiglie, in una celebrazione della Parola. Io credo che questo abbia un valore maggiore addirittura di ascoltare la messa del papa alla televisione!</w:t>
      </w:r>
    </w:p>
    <w:p w:rsidR="007841D5" w:rsidRPr="007841D5" w:rsidRDefault="007841D5" w:rsidP="007841D5">
      <w:pPr>
        <w:shd w:val="clear" w:color="auto" w:fill="FFFFFF"/>
        <w:spacing w:after="300" w:line="240" w:lineRule="auto"/>
        <w:jc w:val="both"/>
        <w:textAlignment w:val="baseline"/>
        <w:rPr>
          <w:rFonts w:ascii="Open Sans" w:eastAsia="Times New Roman" w:hAnsi="Open Sans" w:cs="Times New Roman"/>
          <w:color w:val="252525"/>
          <w:sz w:val="21"/>
          <w:szCs w:val="21"/>
          <w:lang w:eastAsia="it-IT"/>
        </w:rPr>
      </w:pPr>
      <w:r w:rsidRPr="007841D5">
        <w:rPr>
          <w:rFonts w:ascii="Open Sans" w:eastAsia="Times New Roman" w:hAnsi="Open Sans" w:cs="Times New Roman"/>
          <w:color w:val="252525"/>
          <w:sz w:val="21"/>
          <w:szCs w:val="21"/>
          <w:lang w:eastAsia="it-IT"/>
        </w:rPr>
        <w:t>Questa è certo una buona pratica soprattutto per chi si trova solo in casa la domenica. Ma di per sé replica uno stile nel quale la Messa è quella che “celebra” il prete (che sia papa o meno), mentre il popolo di Dio “assiste”. E tante volte in chiesa avviene che uno ci stia come davanti alla televisione (e anche peggio perché alla televisione almeno si sente bene!). Una delle novità più importanti che il concilio Vaticano II ha cercato di rinnovare è proprio che non si “assiste” alla messa, la si “celebra”.</w:t>
      </w:r>
    </w:p>
    <w:p w:rsidR="007841D5" w:rsidRPr="007841D5" w:rsidRDefault="007841D5" w:rsidP="007841D5">
      <w:pPr>
        <w:shd w:val="clear" w:color="auto" w:fill="FFFFFF"/>
        <w:spacing w:after="300" w:line="240" w:lineRule="auto"/>
        <w:jc w:val="both"/>
        <w:textAlignment w:val="baseline"/>
        <w:rPr>
          <w:rFonts w:ascii="Open Sans" w:eastAsia="Times New Roman" w:hAnsi="Open Sans" w:cs="Times New Roman"/>
          <w:color w:val="252525"/>
          <w:sz w:val="21"/>
          <w:szCs w:val="21"/>
          <w:lang w:eastAsia="it-IT"/>
        </w:rPr>
      </w:pPr>
      <w:r w:rsidRPr="007841D5">
        <w:rPr>
          <w:rFonts w:ascii="Open Sans" w:eastAsia="Times New Roman" w:hAnsi="Open Sans" w:cs="Times New Roman"/>
          <w:color w:val="252525"/>
          <w:sz w:val="21"/>
          <w:szCs w:val="21"/>
          <w:lang w:eastAsia="it-IT"/>
        </w:rPr>
        <w:lastRenderedPageBreak/>
        <w:t>E tutti, in virtù del sacerdozio battesimale che abilita ogni cristiano a celebrare, sono soggetti attivi del culto che si celebra. Per questo credo che una celebrazione domestica della Parola valga di più che una Messa ascoltata alla televisione!</w:t>
      </w:r>
    </w:p>
    <w:p w:rsidR="00D943E4" w:rsidRDefault="00F64039"/>
    <w:sectPr w:rsidR="00D943E4">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erriweather">
    <w:altName w:val="Times New Roman"/>
    <w:panose1 w:val="00000000000000000000"/>
    <w:charset w:val="00"/>
    <w:family w:val="roman"/>
    <w:notTrueType/>
    <w:pitch w:val="default"/>
  </w:font>
  <w:font w:name="inherit">
    <w:altName w:val="Times New Roman"/>
    <w:panose1 w:val="00000000000000000000"/>
    <w:charset w:val="00"/>
    <w:family w:val="roman"/>
    <w:notTrueType/>
    <w:pitch w:val="default"/>
  </w:font>
  <w:font w:name="Open Sans">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41D5"/>
    <w:rsid w:val="0050699E"/>
    <w:rsid w:val="007841D5"/>
    <w:rsid w:val="00D62306"/>
    <w:rsid w:val="00F6403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72143A0-56FB-4D6D-97DC-FEB893ADE1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paragraph" w:styleId="Titolo1">
    <w:name w:val="heading 1"/>
    <w:basedOn w:val="Normale"/>
    <w:link w:val="Titolo1Carattere"/>
    <w:uiPriority w:val="9"/>
    <w:qFormat/>
    <w:rsid w:val="007841D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it-IT"/>
    </w:rPr>
  </w:style>
  <w:style w:type="paragraph" w:styleId="Titolo5">
    <w:name w:val="heading 5"/>
    <w:basedOn w:val="Normale"/>
    <w:link w:val="Titolo5Carattere"/>
    <w:uiPriority w:val="9"/>
    <w:qFormat/>
    <w:rsid w:val="007841D5"/>
    <w:pPr>
      <w:spacing w:before="100" w:beforeAutospacing="1" w:after="100" w:afterAutospacing="1" w:line="240" w:lineRule="auto"/>
      <w:outlineLvl w:val="4"/>
    </w:pPr>
    <w:rPr>
      <w:rFonts w:ascii="Times New Roman" w:eastAsia="Times New Roman" w:hAnsi="Times New Roman" w:cs="Times New Roman"/>
      <w:b/>
      <w:bCs/>
      <w:sz w:val="20"/>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841D5"/>
    <w:rPr>
      <w:rFonts w:ascii="Times New Roman" w:eastAsia="Times New Roman" w:hAnsi="Times New Roman" w:cs="Times New Roman"/>
      <w:b/>
      <w:bCs/>
      <w:kern w:val="36"/>
      <w:sz w:val="48"/>
      <w:szCs w:val="48"/>
      <w:lang w:eastAsia="it-IT"/>
    </w:rPr>
  </w:style>
  <w:style w:type="character" w:customStyle="1" w:styleId="Titolo5Carattere">
    <w:name w:val="Titolo 5 Carattere"/>
    <w:basedOn w:val="Carpredefinitoparagrafo"/>
    <w:link w:val="Titolo5"/>
    <w:uiPriority w:val="9"/>
    <w:rsid w:val="007841D5"/>
    <w:rPr>
      <w:rFonts w:ascii="Times New Roman" w:eastAsia="Times New Roman" w:hAnsi="Times New Roman" w:cs="Times New Roman"/>
      <w:b/>
      <w:bCs/>
      <w:sz w:val="20"/>
      <w:szCs w:val="20"/>
      <w:lang w:eastAsia="it-IT"/>
    </w:rPr>
  </w:style>
  <w:style w:type="character" w:customStyle="1" w:styleId="thetime">
    <w:name w:val="thetime"/>
    <w:basedOn w:val="Carpredefinitoparagrafo"/>
    <w:rsid w:val="007841D5"/>
  </w:style>
  <w:style w:type="character" w:customStyle="1" w:styleId="divider1">
    <w:name w:val="divider1"/>
    <w:basedOn w:val="Carpredefinitoparagrafo"/>
    <w:rsid w:val="007841D5"/>
  </w:style>
  <w:style w:type="character" w:customStyle="1" w:styleId="thecomment">
    <w:name w:val="thecomment"/>
    <w:basedOn w:val="Carpredefinitoparagrafo"/>
    <w:rsid w:val="007841D5"/>
  </w:style>
  <w:style w:type="character" w:styleId="Collegamentoipertestuale">
    <w:name w:val="Hyperlink"/>
    <w:basedOn w:val="Carpredefinitoparagrafo"/>
    <w:uiPriority w:val="99"/>
    <w:semiHidden/>
    <w:unhideWhenUsed/>
    <w:rsid w:val="007841D5"/>
    <w:rPr>
      <w:color w:val="0000FF"/>
      <w:u w:val="single"/>
    </w:rPr>
  </w:style>
  <w:style w:type="character" w:styleId="Enfasigrassetto">
    <w:name w:val="Strong"/>
    <w:basedOn w:val="Carpredefinitoparagrafo"/>
    <w:uiPriority w:val="22"/>
    <w:qFormat/>
    <w:rsid w:val="007841D5"/>
    <w:rPr>
      <w:b/>
      <w:bCs/>
    </w:rPr>
  </w:style>
  <w:style w:type="paragraph" w:styleId="NormaleWeb">
    <w:name w:val="Normal (Web)"/>
    <w:basedOn w:val="Normale"/>
    <w:uiPriority w:val="99"/>
    <w:semiHidden/>
    <w:unhideWhenUsed/>
    <w:rsid w:val="007841D5"/>
    <w:pPr>
      <w:spacing w:before="100" w:beforeAutospacing="1" w:after="100" w:afterAutospacing="1" w:line="240" w:lineRule="auto"/>
    </w:pPr>
    <w:rPr>
      <w:rFonts w:ascii="Times New Roman" w:eastAsia="Times New Roman" w:hAnsi="Times New Roman" w:cs="Times New Roman"/>
      <w:sz w:val="24"/>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6222762">
      <w:bodyDiv w:val="1"/>
      <w:marLeft w:val="0"/>
      <w:marRight w:val="0"/>
      <w:marTop w:val="0"/>
      <w:marBottom w:val="0"/>
      <w:divBdr>
        <w:top w:val="none" w:sz="0" w:space="0" w:color="auto"/>
        <w:left w:val="none" w:sz="0" w:space="0" w:color="auto"/>
        <w:bottom w:val="none" w:sz="0" w:space="0" w:color="auto"/>
        <w:right w:val="none" w:sz="0" w:space="0" w:color="auto"/>
      </w:divBdr>
      <w:divsChild>
        <w:div w:id="299455041">
          <w:marLeft w:val="0"/>
          <w:marRight w:val="0"/>
          <w:marTop w:val="0"/>
          <w:marBottom w:val="0"/>
          <w:divBdr>
            <w:top w:val="none" w:sz="0" w:space="0" w:color="auto"/>
            <w:left w:val="none" w:sz="0" w:space="0" w:color="auto"/>
            <w:bottom w:val="none" w:sz="0" w:space="0" w:color="auto"/>
            <w:right w:val="none" w:sz="0" w:space="0" w:color="auto"/>
          </w:divBdr>
        </w:div>
        <w:div w:id="1530410058">
          <w:marLeft w:val="0"/>
          <w:marRight w:val="0"/>
          <w:marTop w:val="0"/>
          <w:marBottom w:val="0"/>
          <w:divBdr>
            <w:top w:val="none" w:sz="0" w:space="0" w:color="auto"/>
            <w:left w:val="none" w:sz="0" w:space="0" w:color="auto"/>
            <w:bottom w:val="none" w:sz="0" w:space="0" w:color="auto"/>
            <w:right w:val="none" w:sz="0" w:space="0" w:color="auto"/>
          </w:divBdr>
          <w:divsChild>
            <w:div w:id="636764811">
              <w:marLeft w:val="0"/>
              <w:marRight w:val="0"/>
              <w:marTop w:val="0"/>
              <w:marBottom w:val="0"/>
              <w:divBdr>
                <w:top w:val="none" w:sz="0" w:space="0" w:color="auto"/>
                <w:left w:val="none" w:sz="0" w:space="0" w:color="auto"/>
                <w:bottom w:val="none" w:sz="0" w:space="0" w:color="auto"/>
                <w:right w:val="none" w:sz="0" w:space="0" w:color="auto"/>
              </w:divBdr>
              <w:divsChild>
                <w:div w:id="425466659">
                  <w:marLeft w:val="0"/>
                  <w:marRight w:val="0"/>
                  <w:marTop w:val="0"/>
                  <w:marBottom w:val="0"/>
                  <w:divBdr>
                    <w:top w:val="none" w:sz="0" w:space="0" w:color="auto"/>
                    <w:left w:val="none" w:sz="0" w:space="0" w:color="auto"/>
                    <w:bottom w:val="none" w:sz="0" w:space="0" w:color="auto"/>
                    <w:right w:val="none" w:sz="0" w:space="0" w:color="auto"/>
                  </w:divBdr>
                  <w:divsChild>
                    <w:div w:id="941376287">
                      <w:blockQuote w:val="1"/>
                      <w:marLeft w:val="0"/>
                      <w:marRight w:val="0"/>
                      <w:marTop w:val="375"/>
                      <w:marBottom w:val="375"/>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1118</Words>
  <Characters>6378</Characters>
  <Application>Microsoft Office Word</Application>
  <DocSecurity>0</DocSecurity>
  <Lines>53</Lines>
  <Paragraphs>14</Paragraphs>
  <ScaleCrop>false</ScaleCrop>
  <HeadingPairs>
    <vt:vector size="2" baseType="variant">
      <vt:variant>
        <vt:lpstr>Titolo</vt:lpstr>
      </vt:variant>
      <vt:variant>
        <vt:i4>1</vt:i4>
      </vt:variant>
    </vt:vector>
  </HeadingPairs>
  <TitlesOfParts>
    <vt:vector size="1" baseType="lpstr">
      <vt:lpstr/>
    </vt:vector>
  </TitlesOfParts>
  <Company>Microsoft</Company>
  <LinksUpToDate>false</LinksUpToDate>
  <CharactersWithSpaces>7482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PC-DonRenato</dc:creator>
  <cp:keywords/>
  <dc:description/>
  <cp:lastModifiedBy>LocalUser</cp:lastModifiedBy>
  <cp:revision>2</cp:revision>
  <dcterms:created xsi:type="dcterms:W3CDTF">2020-03-12T09:44:00Z</dcterms:created>
  <dcterms:modified xsi:type="dcterms:W3CDTF">2020-03-12T09:44:00Z</dcterms:modified>
</cp:coreProperties>
</file>