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B1C" w:rsidRDefault="003D5B1C">
      <w:pPr>
        <w:jc w:val="center"/>
        <w:rPr>
          <w:rFonts w:ascii="Avenir Book" w:eastAsia="Avenir Book" w:hAnsi="Avenir Book" w:cs="Avenir Book"/>
          <w:sz w:val="24"/>
          <w:szCs w:val="24"/>
        </w:rPr>
      </w:pPr>
    </w:p>
    <w:p w:rsidR="003D5B1C" w:rsidRDefault="00A11F57">
      <w:pPr>
        <w:jc w:val="center"/>
        <w:rPr>
          <w:rFonts w:ascii="Avenir Heavy" w:eastAsia="Avenir Heavy" w:hAnsi="Avenir Heavy" w:cs="Avenir Heavy"/>
          <w:sz w:val="24"/>
          <w:szCs w:val="24"/>
        </w:rPr>
      </w:pPr>
      <w:r>
        <w:rPr>
          <w:rFonts w:ascii="Avenir Heavy" w:hAnsi="Avenir Heavy"/>
          <w:sz w:val="24"/>
          <w:szCs w:val="24"/>
        </w:rPr>
        <w:t>Ordinazione episcopale del Vescovo eletto di Chioggia</w:t>
      </w:r>
    </w:p>
    <w:p w:rsidR="003D5B1C" w:rsidRDefault="00A11F57">
      <w:pPr>
        <w:jc w:val="center"/>
        <w:rPr>
          <w:rFonts w:ascii="Avenir Heavy" w:eastAsia="Avenir Heavy" w:hAnsi="Avenir Heavy" w:cs="Avenir Heavy"/>
          <w:sz w:val="24"/>
          <w:szCs w:val="24"/>
        </w:rPr>
      </w:pPr>
      <w:r>
        <w:rPr>
          <w:rFonts w:ascii="Avenir Heavy" w:hAnsi="Avenir Heavy"/>
          <w:sz w:val="24"/>
          <w:szCs w:val="24"/>
        </w:rPr>
        <w:t>mons. Giampaolo Dianin</w:t>
      </w:r>
    </w:p>
    <w:p w:rsidR="003D5B1C" w:rsidRDefault="00A11F57">
      <w:pPr>
        <w:jc w:val="center"/>
        <w:rPr>
          <w:rFonts w:ascii="Avenir Heavy" w:eastAsia="Avenir Heavy" w:hAnsi="Avenir Heavy" w:cs="Avenir Heavy"/>
          <w:sz w:val="24"/>
          <w:szCs w:val="24"/>
        </w:rPr>
      </w:pPr>
      <w:r>
        <w:rPr>
          <w:rFonts w:ascii="Avenir Heavy" w:hAnsi="Avenir Heavy"/>
          <w:sz w:val="24"/>
          <w:szCs w:val="24"/>
        </w:rPr>
        <w:t>(Padova, 16 gennaio 2022)</w:t>
      </w:r>
    </w:p>
    <w:p w:rsidR="003D5B1C" w:rsidRDefault="00A11F57">
      <w:pPr>
        <w:jc w:val="center"/>
        <w:rPr>
          <w:rFonts w:ascii="Avenir Heavy" w:eastAsia="Avenir Heavy" w:hAnsi="Avenir Heavy" w:cs="Avenir Heavy"/>
          <w:sz w:val="24"/>
          <w:szCs w:val="24"/>
        </w:rPr>
      </w:pPr>
      <w:r>
        <w:rPr>
          <w:rFonts w:ascii="Avenir Heavy" w:hAnsi="Avenir Heavy"/>
          <w:sz w:val="24"/>
          <w:szCs w:val="24"/>
        </w:rPr>
        <w:t>Saluto del Patriarca di Venezia e Presidente</w:t>
      </w:r>
    </w:p>
    <w:p w:rsidR="003D5B1C" w:rsidRDefault="00A11F57">
      <w:pPr>
        <w:jc w:val="center"/>
        <w:rPr>
          <w:rFonts w:ascii="Avenir Heavy" w:eastAsia="Avenir Heavy" w:hAnsi="Avenir Heavy" w:cs="Avenir Heavy"/>
          <w:sz w:val="24"/>
          <w:szCs w:val="24"/>
        </w:rPr>
      </w:pPr>
      <w:r>
        <w:rPr>
          <w:rFonts w:ascii="Avenir Heavy" w:hAnsi="Avenir Heavy"/>
          <w:sz w:val="24"/>
          <w:szCs w:val="24"/>
        </w:rPr>
        <w:t>della Conferenza Episcopale Triveneto Francesco Moraglia</w:t>
      </w:r>
    </w:p>
    <w:p w:rsidR="003D5B1C" w:rsidRDefault="003D5B1C">
      <w:pPr>
        <w:jc w:val="both"/>
        <w:rPr>
          <w:rFonts w:ascii="Avenir Heavy" w:eastAsia="Avenir Heavy" w:hAnsi="Avenir Heavy" w:cs="Avenir Heavy"/>
          <w:sz w:val="24"/>
          <w:szCs w:val="24"/>
        </w:rPr>
      </w:pPr>
    </w:p>
    <w:p w:rsidR="003D5B1C" w:rsidRDefault="003D5B1C">
      <w:pPr>
        <w:jc w:val="both"/>
        <w:rPr>
          <w:rFonts w:ascii="Avenir Heavy" w:eastAsia="Avenir Heavy" w:hAnsi="Avenir Heavy" w:cs="Avenir Heavy"/>
          <w:sz w:val="24"/>
          <w:szCs w:val="24"/>
        </w:rPr>
      </w:pPr>
    </w:p>
    <w:p w:rsidR="003D5B1C" w:rsidRDefault="00A11F57">
      <w:pPr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 xml:space="preserve">Caro Vescovo Giampaolo, </w:t>
      </w:r>
    </w:p>
    <w:p w:rsidR="003D5B1C" w:rsidRDefault="00A11F57">
      <w:pPr>
        <w:ind w:firstLine="708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 xml:space="preserve">è </w:t>
      </w:r>
      <w:r>
        <w:rPr>
          <w:rFonts w:ascii="Avenir Book" w:hAnsi="Avenir Book"/>
          <w:sz w:val="24"/>
          <w:szCs w:val="24"/>
        </w:rPr>
        <w:t>con grande gioia che noi Vescovi del Triveneto e della Metropolia di Venezia viviamo questo momento</w:t>
      </w:r>
      <w:r>
        <w:rPr>
          <w:rFonts w:ascii="Avenir Book" w:hAnsi="Avenir Book"/>
          <w:sz w:val="24"/>
          <w:szCs w:val="24"/>
        </w:rPr>
        <w:t xml:space="preserve"> che segna in modo indelebile la tua vita e anche quella delle nostre Chiese. Sei qui oggi con la tua storia, quella della tua famiglia e delle comunit</w:t>
      </w:r>
      <w:r>
        <w:rPr>
          <w:rFonts w:ascii="Avenir Book" w:hAnsi="Avenir Book"/>
          <w:sz w:val="24"/>
          <w:szCs w:val="24"/>
        </w:rPr>
        <w:t xml:space="preserve">à </w:t>
      </w:r>
      <w:r>
        <w:rPr>
          <w:rFonts w:ascii="Avenir Book" w:hAnsi="Avenir Book"/>
          <w:sz w:val="24"/>
          <w:szCs w:val="24"/>
        </w:rPr>
        <w:t>a cui hai dato molto e dalle quali molto hai certamente ricevuto.</w:t>
      </w:r>
    </w:p>
    <w:p w:rsidR="003D5B1C" w:rsidRDefault="00A11F57">
      <w:pPr>
        <w:ind w:firstLine="708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Un pensiero grato va al Vescovo Claud</w:t>
      </w:r>
      <w:r>
        <w:rPr>
          <w:rFonts w:ascii="Avenir Book" w:hAnsi="Avenir Book"/>
          <w:sz w:val="24"/>
          <w:szCs w:val="24"/>
        </w:rPr>
        <w:t xml:space="preserve">io e alla Chiesa che </w:t>
      </w:r>
      <w:r>
        <w:rPr>
          <w:rFonts w:ascii="Avenir Book" w:hAnsi="Avenir Book"/>
          <w:sz w:val="24"/>
          <w:szCs w:val="24"/>
        </w:rPr>
        <w:t xml:space="preserve">è </w:t>
      </w:r>
      <w:r>
        <w:rPr>
          <w:rFonts w:ascii="Avenir Book" w:hAnsi="Avenir Book"/>
          <w:sz w:val="24"/>
          <w:szCs w:val="24"/>
        </w:rPr>
        <w:t xml:space="preserve">in Padova, la Chiesa del tuo battesimo e del tuo sacerdozio; desidero anche menzionare la Chiesa che </w:t>
      </w:r>
      <w:r>
        <w:rPr>
          <w:rFonts w:ascii="Avenir Book" w:hAnsi="Avenir Book"/>
          <w:sz w:val="24"/>
          <w:szCs w:val="24"/>
        </w:rPr>
        <w:t xml:space="preserve">è </w:t>
      </w:r>
      <w:r>
        <w:rPr>
          <w:rFonts w:ascii="Avenir Book" w:hAnsi="Avenir Book"/>
          <w:sz w:val="24"/>
          <w:szCs w:val="24"/>
        </w:rPr>
        <w:t>in Chioggia e il Vescovo Adriano a cui, fra pochi giorni, subentrerai come nuovo pastore, ossia come un fratello tra fratelli, chi</w:t>
      </w:r>
      <w:r>
        <w:rPr>
          <w:rFonts w:ascii="Avenir Book" w:hAnsi="Avenir Book"/>
          <w:sz w:val="24"/>
          <w:szCs w:val="24"/>
        </w:rPr>
        <w:t>amato ad essere padre e compagno di strada che si lascia guidare dalla Sapienza del Vangelo a partire dalle concrete e quotidiane fragilit</w:t>
      </w:r>
      <w:r>
        <w:rPr>
          <w:rFonts w:ascii="Avenir Book" w:hAnsi="Avenir Book"/>
          <w:sz w:val="24"/>
          <w:szCs w:val="24"/>
        </w:rPr>
        <w:t xml:space="preserve">à </w:t>
      </w:r>
      <w:r>
        <w:rPr>
          <w:rFonts w:ascii="Avenir Book" w:hAnsi="Avenir Book"/>
          <w:sz w:val="24"/>
          <w:szCs w:val="24"/>
        </w:rPr>
        <w:t>degli uomini.</w:t>
      </w:r>
    </w:p>
    <w:p w:rsidR="003D5B1C" w:rsidRDefault="00A11F57">
      <w:pPr>
        <w:ind w:firstLine="708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Come Vescovo sarai chiamato a promuovere la comunione, non a partire da te stesso e dai tuoi gusti per</w:t>
      </w:r>
      <w:r>
        <w:rPr>
          <w:rFonts w:ascii="Avenir Book" w:hAnsi="Avenir Book"/>
          <w:sz w:val="24"/>
          <w:szCs w:val="24"/>
        </w:rPr>
        <w:t>sonali, ma da Lui, il Signore Ges</w:t>
      </w:r>
      <w:r>
        <w:rPr>
          <w:rFonts w:ascii="Avenir Book" w:hAnsi="Avenir Book"/>
          <w:sz w:val="24"/>
          <w:szCs w:val="24"/>
        </w:rPr>
        <w:t>ù</w:t>
      </w:r>
      <w:r>
        <w:rPr>
          <w:rFonts w:ascii="Avenir Book" w:hAnsi="Avenir Book"/>
          <w:sz w:val="24"/>
          <w:szCs w:val="24"/>
        </w:rPr>
        <w:t xml:space="preserve">, che </w:t>
      </w:r>
      <w:r>
        <w:rPr>
          <w:rFonts w:ascii="Avenir Book" w:hAnsi="Avenir Book"/>
          <w:sz w:val="24"/>
          <w:szCs w:val="24"/>
        </w:rPr>
        <w:t xml:space="preserve">è </w:t>
      </w:r>
      <w:r>
        <w:rPr>
          <w:rFonts w:ascii="Avenir Book" w:hAnsi="Avenir Book"/>
          <w:sz w:val="24"/>
          <w:szCs w:val="24"/>
        </w:rPr>
        <w:t>la via perch</w:t>
      </w:r>
      <w:r>
        <w:rPr>
          <w:rFonts w:ascii="Avenir Book" w:hAnsi="Avenir Book"/>
          <w:sz w:val="24"/>
          <w:szCs w:val="24"/>
        </w:rPr>
        <w:t xml:space="preserve">é è </w:t>
      </w:r>
      <w:r>
        <w:rPr>
          <w:rFonts w:ascii="Avenir Book" w:hAnsi="Avenir Book"/>
          <w:sz w:val="24"/>
          <w:szCs w:val="24"/>
        </w:rPr>
        <w:t>la verit</w:t>
      </w:r>
      <w:r>
        <w:rPr>
          <w:rFonts w:ascii="Avenir Book" w:hAnsi="Avenir Book"/>
          <w:sz w:val="24"/>
          <w:szCs w:val="24"/>
        </w:rPr>
        <w:t xml:space="preserve">à </w:t>
      </w:r>
      <w:r>
        <w:rPr>
          <w:rFonts w:ascii="Avenir Book" w:hAnsi="Avenir Book"/>
          <w:sz w:val="24"/>
          <w:szCs w:val="24"/>
        </w:rPr>
        <w:t xml:space="preserve">e, quindi, Colui che dona la vita (cfr. Gv 14,6). </w:t>
      </w:r>
    </w:p>
    <w:p w:rsidR="003D5B1C" w:rsidRDefault="00A11F57">
      <w:pPr>
        <w:ind w:firstLine="708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Caro Vescovo Giampaolo - come abbiamo ascoltato nel Vangelo - l</w:t>
      </w:r>
      <w:r>
        <w:rPr>
          <w:rFonts w:ascii="Avenir Book" w:hAnsi="Avenir Book"/>
          <w:sz w:val="24"/>
          <w:szCs w:val="24"/>
        </w:rPr>
        <w:t>’</w:t>
      </w:r>
      <w:r>
        <w:rPr>
          <w:rFonts w:ascii="Avenir Book" w:hAnsi="Avenir Book"/>
          <w:sz w:val="24"/>
          <w:szCs w:val="24"/>
        </w:rPr>
        <w:t xml:space="preserve">indicazione data da Maria, a Cana di Galilea, a chi serviva al banchetto </w:t>
      </w:r>
      <w:r>
        <w:rPr>
          <w:rFonts w:ascii="Avenir Book" w:hAnsi="Avenir Book"/>
          <w:sz w:val="24"/>
          <w:szCs w:val="24"/>
        </w:rPr>
        <w:t xml:space="preserve">nuziale, ti guidi e sia la tua bussola: </w:t>
      </w:r>
      <w:r>
        <w:rPr>
          <w:rFonts w:ascii="Avenir Book Oblique" w:hAnsi="Avenir Book Oblique"/>
          <w:sz w:val="24"/>
          <w:szCs w:val="24"/>
        </w:rPr>
        <w:t>“</w:t>
      </w:r>
      <w:r>
        <w:rPr>
          <w:rFonts w:ascii="Avenir Book Oblique" w:hAnsi="Avenir Book Oblique"/>
          <w:sz w:val="24"/>
          <w:szCs w:val="24"/>
        </w:rPr>
        <w:t>Qualsiasi cosa vi dica, fatela</w:t>
      </w:r>
      <w:r>
        <w:rPr>
          <w:rFonts w:ascii="Avenir Book Oblique" w:hAnsi="Avenir Book Oblique"/>
          <w:sz w:val="24"/>
          <w:szCs w:val="24"/>
        </w:rPr>
        <w:t>”</w:t>
      </w:r>
      <w:r>
        <w:rPr>
          <w:rFonts w:ascii="Avenir Book" w:hAnsi="Avenir Book"/>
          <w:sz w:val="24"/>
          <w:szCs w:val="24"/>
        </w:rPr>
        <w:t xml:space="preserve"> (Gv 2,5). S</w:t>
      </w:r>
      <w:r>
        <w:rPr>
          <w:rFonts w:ascii="Avenir Book" w:hAnsi="Avenir Book"/>
          <w:sz w:val="24"/>
          <w:szCs w:val="24"/>
        </w:rPr>
        <w:t>ì</w:t>
      </w:r>
      <w:r>
        <w:rPr>
          <w:rFonts w:ascii="Avenir Book" w:hAnsi="Avenir Book"/>
          <w:sz w:val="24"/>
          <w:szCs w:val="24"/>
        </w:rPr>
        <w:t>, fedelt</w:t>
      </w:r>
      <w:r>
        <w:rPr>
          <w:rFonts w:ascii="Avenir Book" w:hAnsi="Avenir Book"/>
          <w:sz w:val="24"/>
          <w:szCs w:val="24"/>
        </w:rPr>
        <w:t xml:space="preserve">à </w:t>
      </w:r>
      <w:r>
        <w:rPr>
          <w:rFonts w:ascii="Avenir Book" w:hAnsi="Avenir Book"/>
          <w:sz w:val="24"/>
          <w:szCs w:val="24"/>
        </w:rPr>
        <w:t>alla Parola di Ges</w:t>
      </w:r>
      <w:r>
        <w:rPr>
          <w:rFonts w:ascii="Avenir Book" w:hAnsi="Avenir Book"/>
          <w:sz w:val="24"/>
          <w:szCs w:val="24"/>
        </w:rPr>
        <w:t xml:space="preserve">ù </w:t>
      </w:r>
      <w:r>
        <w:rPr>
          <w:rFonts w:ascii="Avenir Book" w:hAnsi="Avenir Book"/>
          <w:sz w:val="24"/>
          <w:szCs w:val="24"/>
        </w:rPr>
        <w:t xml:space="preserve">e alla Sua persona sono le risorse e le garanzie del Vescovo e della sua Chiesa; risorse e garanzie che pagano sempre, te ne accorgerai presto. </w:t>
      </w:r>
    </w:p>
    <w:p w:rsidR="003D5B1C" w:rsidRDefault="00A11F57">
      <w:pPr>
        <w:ind w:firstLine="708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L</w:t>
      </w:r>
      <w:r>
        <w:rPr>
          <w:rFonts w:ascii="Avenir Book" w:hAnsi="Avenir Book"/>
          <w:sz w:val="24"/>
          <w:szCs w:val="24"/>
        </w:rPr>
        <w:t>’</w:t>
      </w:r>
      <w:r>
        <w:rPr>
          <w:rFonts w:ascii="Avenir Book" w:hAnsi="Avenir Book"/>
          <w:sz w:val="24"/>
          <w:szCs w:val="24"/>
        </w:rPr>
        <w:t xml:space="preserve">inizio del tuo episcopato cade in un tempo difficile. La pandemia perdura e non chiede </w:t>
      </w:r>
      <w:r>
        <w:rPr>
          <w:rFonts w:ascii="Avenir Book" w:hAnsi="Avenir Book"/>
          <w:sz w:val="24"/>
          <w:szCs w:val="24"/>
        </w:rPr>
        <w:t>“</w:t>
      </w:r>
      <w:r>
        <w:rPr>
          <w:rFonts w:ascii="Avenir Book" w:hAnsi="Avenir Book"/>
          <w:sz w:val="24"/>
          <w:szCs w:val="24"/>
        </w:rPr>
        <w:t>permessi</w:t>
      </w:r>
      <w:r>
        <w:rPr>
          <w:rFonts w:ascii="Avenir Book" w:hAnsi="Avenir Book"/>
          <w:sz w:val="24"/>
          <w:szCs w:val="24"/>
        </w:rPr>
        <w:t xml:space="preserve">” </w:t>
      </w:r>
      <w:r>
        <w:rPr>
          <w:rFonts w:ascii="Avenir Book" w:hAnsi="Avenir Book"/>
          <w:sz w:val="24"/>
          <w:szCs w:val="24"/>
        </w:rPr>
        <w:t xml:space="preserve">di sorta a </w:t>
      </w:r>
      <w:r>
        <w:rPr>
          <w:rFonts w:ascii="Avenir Book" w:hAnsi="Avenir Book"/>
          <w:sz w:val="24"/>
          <w:szCs w:val="24"/>
        </w:rPr>
        <w:t>nessuno. Contagia i corpi, affatica gli spiriti, logora le volont</w:t>
      </w:r>
      <w:r>
        <w:rPr>
          <w:rFonts w:ascii="Avenir Book" w:hAnsi="Avenir Book"/>
          <w:sz w:val="24"/>
          <w:szCs w:val="24"/>
        </w:rPr>
        <w:t>à</w:t>
      </w:r>
      <w:r>
        <w:rPr>
          <w:rFonts w:ascii="Avenir Book" w:hAnsi="Avenir Book"/>
          <w:sz w:val="24"/>
          <w:szCs w:val="24"/>
        </w:rPr>
        <w:t>, mette alla prova persone e comunit</w:t>
      </w:r>
      <w:r>
        <w:rPr>
          <w:rFonts w:ascii="Avenir Book" w:hAnsi="Avenir Book"/>
          <w:sz w:val="24"/>
          <w:szCs w:val="24"/>
        </w:rPr>
        <w:t xml:space="preserve">à </w:t>
      </w:r>
      <w:r>
        <w:rPr>
          <w:rFonts w:ascii="Avenir Book" w:hAnsi="Avenir Book"/>
          <w:sz w:val="24"/>
          <w:szCs w:val="24"/>
        </w:rPr>
        <w:t>e, soprattutto, i pi</w:t>
      </w:r>
      <w:r>
        <w:rPr>
          <w:rFonts w:ascii="Avenir Book" w:hAnsi="Avenir Book"/>
          <w:sz w:val="24"/>
          <w:szCs w:val="24"/>
        </w:rPr>
        <w:t xml:space="preserve">ù </w:t>
      </w:r>
      <w:r>
        <w:rPr>
          <w:rFonts w:ascii="Avenir Book" w:hAnsi="Avenir Book"/>
          <w:sz w:val="24"/>
          <w:szCs w:val="24"/>
        </w:rPr>
        <w:t xml:space="preserve">deboli: bambini, giovani, anziani, famiglie. Molti, in questi mesi, si sono interrogati come mai prima. </w:t>
      </w:r>
    </w:p>
    <w:p w:rsidR="003D5B1C" w:rsidRDefault="00A11F57">
      <w:pPr>
        <w:ind w:firstLine="708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 xml:space="preserve">Vivere questo tempo come </w:t>
      </w:r>
      <w:r>
        <w:rPr>
          <w:rFonts w:ascii="Avenir Book" w:hAnsi="Avenir Book"/>
          <w:sz w:val="24"/>
          <w:szCs w:val="24"/>
        </w:rPr>
        <w:t>“</w:t>
      </w:r>
      <w:r>
        <w:rPr>
          <w:rFonts w:ascii="Avenir Book" w:hAnsi="Avenir Book"/>
          <w:sz w:val="24"/>
          <w:szCs w:val="24"/>
        </w:rPr>
        <w:t>opportunit</w:t>
      </w:r>
      <w:r>
        <w:rPr>
          <w:rFonts w:ascii="Avenir Book" w:hAnsi="Avenir Book"/>
          <w:sz w:val="24"/>
          <w:szCs w:val="24"/>
        </w:rPr>
        <w:t xml:space="preserve">à” </w:t>
      </w:r>
      <w:r>
        <w:rPr>
          <w:rFonts w:ascii="Avenir Book" w:hAnsi="Avenir Book"/>
          <w:sz w:val="24"/>
          <w:szCs w:val="24"/>
        </w:rPr>
        <w:t xml:space="preserve">e </w:t>
      </w:r>
      <w:r>
        <w:rPr>
          <w:rFonts w:ascii="Avenir Book" w:hAnsi="Avenir Book"/>
          <w:sz w:val="24"/>
          <w:szCs w:val="24"/>
        </w:rPr>
        <w:t>“</w:t>
      </w:r>
      <w:r>
        <w:rPr>
          <w:rFonts w:ascii="Avenir Book" w:hAnsi="Avenir Book"/>
          <w:sz w:val="24"/>
          <w:szCs w:val="24"/>
        </w:rPr>
        <w:t>grazia</w:t>
      </w:r>
      <w:r>
        <w:rPr>
          <w:rFonts w:ascii="Avenir Book" w:hAnsi="Avenir Book"/>
          <w:sz w:val="24"/>
          <w:szCs w:val="24"/>
        </w:rPr>
        <w:t xml:space="preserve">” </w:t>
      </w:r>
      <w:r>
        <w:rPr>
          <w:rFonts w:ascii="Avenir Book" w:hAnsi="Avenir Book"/>
          <w:sz w:val="24"/>
          <w:szCs w:val="24"/>
        </w:rPr>
        <w:t xml:space="preserve">non </w:t>
      </w:r>
      <w:r>
        <w:rPr>
          <w:rFonts w:ascii="Avenir Book" w:hAnsi="Avenir Book"/>
          <w:sz w:val="24"/>
          <w:szCs w:val="24"/>
        </w:rPr>
        <w:t xml:space="preserve">è </w:t>
      </w:r>
      <w:r>
        <w:rPr>
          <w:rFonts w:ascii="Avenir Book" w:hAnsi="Avenir Book"/>
          <w:sz w:val="24"/>
          <w:szCs w:val="24"/>
        </w:rPr>
        <w:t>uno slogan ma il cammino sapienziale delle nostre Chiese chiamate a vivere in spirito sinodale una speranza affidabile che deve caratterizzare ogni giorno.</w:t>
      </w:r>
    </w:p>
    <w:p w:rsidR="003D5B1C" w:rsidRDefault="00A11F57">
      <w:pPr>
        <w:ind w:firstLine="708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Papa Francesco sottolinea che solo lo Spirito Santo garantisce l</w:t>
      </w:r>
      <w:r>
        <w:rPr>
          <w:rFonts w:ascii="Avenir Book" w:hAnsi="Avenir Book"/>
          <w:sz w:val="24"/>
          <w:szCs w:val="24"/>
        </w:rPr>
        <w:t>’</w:t>
      </w:r>
      <w:r>
        <w:rPr>
          <w:rFonts w:ascii="Avenir Book" w:hAnsi="Avenir Book"/>
          <w:sz w:val="24"/>
          <w:szCs w:val="24"/>
        </w:rPr>
        <w:t xml:space="preserve">autentico percorso sinodale, differenziando la Chiesa dalle altre assemblee umane - partiti politici, manifestazioni sociali -. </w:t>
      </w:r>
      <w:r>
        <w:rPr>
          <w:rFonts w:ascii="Avenir Book" w:hAnsi="Avenir Book"/>
          <w:sz w:val="24"/>
          <w:szCs w:val="24"/>
        </w:rPr>
        <w:t xml:space="preserve">È </w:t>
      </w:r>
      <w:r>
        <w:rPr>
          <w:rFonts w:ascii="Avenir Book" w:hAnsi="Avenir Book"/>
          <w:sz w:val="24"/>
          <w:szCs w:val="24"/>
        </w:rPr>
        <w:t xml:space="preserve">vero: solo dove </w:t>
      </w:r>
      <w:r>
        <w:rPr>
          <w:rFonts w:ascii="Avenir Book" w:hAnsi="Avenir Book"/>
          <w:sz w:val="24"/>
          <w:szCs w:val="24"/>
        </w:rPr>
        <w:t xml:space="preserve">è </w:t>
      </w:r>
      <w:r>
        <w:rPr>
          <w:rFonts w:ascii="Avenir Book" w:hAnsi="Avenir Book"/>
          <w:sz w:val="24"/>
          <w:szCs w:val="24"/>
        </w:rPr>
        <w:t>lo Spirito, l</w:t>
      </w:r>
      <w:r>
        <w:rPr>
          <w:rFonts w:ascii="Avenir Book" w:hAnsi="Avenir Book"/>
          <w:sz w:val="24"/>
          <w:szCs w:val="24"/>
        </w:rPr>
        <w:t xml:space="preserve">ì è </w:t>
      </w:r>
      <w:r>
        <w:rPr>
          <w:rFonts w:ascii="Avenir Book" w:hAnsi="Avenir Book"/>
          <w:sz w:val="24"/>
          <w:szCs w:val="24"/>
        </w:rPr>
        <w:t xml:space="preserve">la Chiesa. </w:t>
      </w:r>
    </w:p>
    <w:p w:rsidR="003D5B1C" w:rsidRDefault="00A11F57">
      <w:pPr>
        <w:ind w:firstLine="708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Olivier Cl</w:t>
      </w:r>
      <w:r>
        <w:rPr>
          <w:rFonts w:ascii="Avenir Book" w:hAnsi="Avenir Book"/>
          <w:sz w:val="24"/>
          <w:szCs w:val="24"/>
        </w:rPr>
        <w:t>é</w:t>
      </w:r>
      <w:r>
        <w:rPr>
          <w:rFonts w:ascii="Avenir Book" w:hAnsi="Avenir Book"/>
          <w:sz w:val="24"/>
          <w:szCs w:val="24"/>
        </w:rPr>
        <w:t xml:space="preserve">ment - teologo ortodosso - a proposito della Chiesa dice: </w:t>
      </w:r>
      <w:r>
        <w:rPr>
          <w:rFonts w:ascii="Avenir Book Oblique" w:hAnsi="Avenir Book Oblique"/>
          <w:sz w:val="24"/>
          <w:szCs w:val="24"/>
        </w:rPr>
        <w:t>“</w:t>
      </w:r>
      <w:r>
        <w:rPr>
          <w:rFonts w:ascii="Avenir Book Oblique" w:hAnsi="Avenir Book Oblique"/>
          <w:sz w:val="24"/>
          <w:szCs w:val="24"/>
        </w:rPr>
        <w:t xml:space="preserve">Corpo di </w:t>
      </w:r>
      <w:r>
        <w:rPr>
          <w:rFonts w:ascii="Avenir Book Oblique" w:hAnsi="Avenir Book Oblique"/>
          <w:sz w:val="24"/>
          <w:szCs w:val="24"/>
        </w:rPr>
        <w:t>Uno della Santa Trinit</w:t>
      </w:r>
      <w:r>
        <w:rPr>
          <w:rFonts w:ascii="Avenir Book Oblique" w:hAnsi="Avenir Book Oblique"/>
          <w:sz w:val="24"/>
          <w:szCs w:val="24"/>
        </w:rPr>
        <w:t xml:space="preserve">à… è </w:t>
      </w:r>
      <w:r>
        <w:rPr>
          <w:rFonts w:ascii="Avenir Book Oblique" w:hAnsi="Avenir Book Oblique"/>
          <w:sz w:val="24"/>
          <w:szCs w:val="24"/>
        </w:rPr>
        <w:t>in seno all</w:t>
      </w:r>
      <w:r>
        <w:rPr>
          <w:rFonts w:ascii="Avenir Book Oblique" w:hAnsi="Avenir Book Oblique"/>
          <w:sz w:val="24"/>
          <w:szCs w:val="24"/>
        </w:rPr>
        <w:t>’</w:t>
      </w:r>
      <w:r>
        <w:rPr>
          <w:rFonts w:ascii="Avenir Book Oblique" w:hAnsi="Avenir Book Oblique"/>
          <w:sz w:val="24"/>
          <w:szCs w:val="24"/>
        </w:rPr>
        <w:t>umanit</w:t>
      </w:r>
      <w:r>
        <w:rPr>
          <w:rFonts w:ascii="Avenir Book Oblique" w:hAnsi="Avenir Book Oblique"/>
          <w:sz w:val="24"/>
          <w:szCs w:val="24"/>
        </w:rPr>
        <w:t xml:space="preserve">à </w:t>
      </w:r>
      <w:r>
        <w:rPr>
          <w:rFonts w:ascii="Avenir Book Oblique" w:hAnsi="Avenir Book Oblique"/>
          <w:sz w:val="24"/>
          <w:szCs w:val="24"/>
        </w:rPr>
        <w:t>l</w:t>
      </w:r>
      <w:r>
        <w:rPr>
          <w:rFonts w:ascii="Avenir Book Oblique" w:hAnsi="Avenir Book Oblique"/>
          <w:sz w:val="24"/>
          <w:szCs w:val="24"/>
        </w:rPr>
        <w:t>’</w:t>
      </w:r>
      <w:r>
        <w:rPr>
          <w:rFonts w:ascii="Avenir Book Oblique" w:hAnsi="Avenir Book Oblique"/>
          <w:sz w:val="24"/>
          <w:szCs w:val="24"/>
        </w:rPr>
        <w:t>elargizione dell</w:t>
      </w:r>
      <w:r>
        <w:rPr>
          <w:rFonts w:ascii="Avenir Book Oblique" w:hAnsi="Avenir Book Oblique"/>
          <w:sz w:val="24"/>
          <w:szCs w:val="24"/>
        </w:rPr>
        <w:t>’</w:t>
      </w:r>
      <w:r>
        <w:rPr>
          <w:rFonts w:ascii="Avenir Book Oblique" w:hAnsi="Avenir Book Oblique"/>
          <w:sz w:val="24"/>
          <w:szCs w:val="24"/>
        </w:rPr>
        <w:t>amore trinitario</w:t>
      </w:r>
      <w:r>
        <w:rPr>
          <w:rFonts w:ascii="Avenir Book Oblique" w:hAnsi="Avenir Book Oblique"/>
          <w:sz w:val="24"/>
          <w:szCs w:val="24"/>
        </w:rPr>
        <w:t xml:space="preserve">… </w:t>
      </w:r>
      <w:r>
        <w:rPr>
          <w:rFonts w:ascii="Avenir Book Oblique" w:hAnsi="Avenir Book Oblique"/>
          <w:sz w:val="24"/>
          <w:szCs w:val="24"/>
        </w:rPr>
        <w:t>Unit</w:t>
      </w:r>
      <w:r>
        <w:rPr>
          <w:rFonts w:ascii="Avenir Book Oblique" w:hAnsi="Avenir Book Oblique"/>
          <w:sz w:val="24"/>
          <w:szCs w:val="24"/>
        </w:rPr>
        <w:t xml:space="preserve">à </w:t>
      </w:r>
      <w:r>
        <w:rPr>
          <w:rFonts w:ascii="Avenir Book Oblique" w:hAnsi="Avenir Book Oblique"/>
          <w:sz w:val="24"/>
          <w:szCs w:val="24"/>
        </w:rPr>
        <w:t>assoluta che coincide con la diversit</w:t>
      </w:r>
      <w:r>
        <w:rPr>
          <w:rFonts w:ascii="Avenir Book Oblique" w:hAnsi="Avenir Book Oblique"/>
          <w:sz w:val="24"/>
          <w:szCs w:val="24"/>
        </w:rPr>
        <w:t xml:space="preserve">à </w:t>
      </w:r>
      <w:r>
        <w:rPr>
          <w:rFonts w:ascii="Avenir Book Oblique" w:hAnsi="Avenir Book Oblique"/>
          <w:sz w:val="24"/>
          <w:szCs w:val="24"/>
        </w:rPr>
        <w:t>assoluta</w:t>
      </w:r>
      <w:r>
        <w:rPr>
          <w:rFonts w:ascii="Avenir Book Oblique" w:hAnsi="Avenir Book Oblique"/>
          <w:sz w:val="24"/>
          <w:szCs w:val="24"/>
        </w:rPr>
        <w:t>”</w:t>
      </w:r>
      <w:r>
        <w:rPr>
          <w:rFonts w:ascii="Avenir Book" w:hAnsi="Avenir Book"/>
          <w:sz w:val="24"/>
          <w:szCs w:val="24"/>
        </w:rPr>
        <w:t xml:space="preserve"> (Oliver Cl</w:t>
      </w:r>
      <w:r>
        <w:rPr>
          <w:rFonts w:ascii="Avenir Book" w:hAnsi="Avenir Book"/>
          <w:sz w:val="24"/>
          <w:szCs w:val="24"/>
        </w:rPr>
        <w:t>é</w:t>
      </w:r>
      <w:r>
        <w:rPr>
          <w:rFonts w:ascii="Avenir Book" w:hAnsi="Avenir Book"/>
          <w:sz w:val="24"/>
          <w:szCs w:val="24"/>
        </w:rPr>
        <w:t xml:space="preserve">ment, </w:t>
      </w:r>
      <w:r>
        <w:rPr>
          <w:rFonts w:ascii="Avenir Book Oblique" w:hAnsi="Avenir Book Oblique"/>
          <w:sz w:val="24"/>
          <w:szCs w:val="24"/>
        </w:rPr>
        <w:t>La Chiesa ortodossa</w:t>
      </w:r>
      <w:r>
        <w:rPr>
          <w:rFonts w:ascii="Avenir Book" w:hAnsi="Avenir Book"/>
          <w:sz w:val="24"/>
          <w:szCs w:val="24"/>
        </w:rPr>
        <w:t xml:space="preserve">, Queriniana Brescia 1989, pag. 56 e ss.). </w:t>
      </w:r>
    </w:p>
    <w:p w:rsidR="003D5B1C" w:rsidRDefault="00A11F57">
      <w:pPr>
        <w:ind w:firstLine="708"/>
        <w:jc w:val="both"/>
        <w:rPr>
          <w:rFonts w:ascii="Avenir Book Oblique" w:eastAsia="Avenir Book Oblique" w:hAnsi="Avenir Book Oblique" w:cs="Avenir Book Oblique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L</w:t>
      </w:r>
      <w:r>
        <w:rPr>
          <w:rFonts w:ascii="Avenir Book" w:hAnsi="Avenir Book"/>
          <w:sz w:val="24"/>
          <w:szCs w:val="24"/>
        </w:rPr>
        <w:t>’</w:t>
      </w:r>
      <w:r>
        <w:rPr>
          <w:rFonts w:ascii="Avenir Book" w:hAnsi="Avenir Book"/>
          <w:sz w:val="24"/>
          <w:szCs w:val="24"/>
        </w:rPr>
        <w:t xml:space="preserve">invito </w:t>
      </w:r>
      <w:r>
        <w:rPr>
          <w:rFonts w:ascii="Avenir Book" w:hAnsi="Avenir Book"/>
          <w:sz w:val="24"/>
          <w:szCs w:val="24"/>
        </w:rPr>
        <w:t>è</w:t>
      </w:r>
      <w:r>
        <w:rPr>
          <w:rFonts w:ascii="Avenir Book" w:hAnsi="Avenir Book"/>
          <w:sz w:val="24"/>
          <w:szCs w:val="24"/>
        </w:rPr>
        <w:t>, quindi, a vivere l</w:t>
      </w:r>
      <w:r>
        <w:rPr>
          <w:rFonts w:ascii="Avenir Book" w:hAnsi="Avenir Book"/>
          <w:sz w:val="24"/>
          <w:szCs w:val="24"/>
        </w:rPr>
        <w:t>’</w:t>
      </w:r>
      <w:r>
        <w:rPr>
          <w:rFonts w:ascii="Avenir Book" w:hAnsi="Avenir Book"/>
          <w:sz w:val="24"/>
          <w:szCs w:val="24"/>
        </w:rPr>
        <w:t>unit</w:t>
      </w:r>
      <w:r>
        <w:rPr>
          <w:rFonts w:ascii="Avenir Book" w:hAnsi="Avenir Book"/>
          <w:sz w:val="24"/>
          <w:szCs w:val="24"/>
        </w:rPr>
        <w:t xml:space="preserve">à </w:t>
      </w:r>
      <w:r>
        <w:rPr>
          <w:rFonts w:ascii="Avenir Book" w:hAnsi="Avenir Book"/>
          <w:sz w:val="24"/>
          <w:szCs w:val="24"/>
        </w:rPr>
        <w:t>nella differenza, la diversit</w:t>
      </w:r>
      <w:r>
        <w:rPr>
          <w:rFonts w:ascii="Avenir Book" w:hAnsi="Avenir Book"/>
          <w:sz w:val="24"/>
          <w:szCs w:val="24"/>
        </w:rPr>
        <w:t xml:space="preserve">à </w:t>
      </w:r>
      <w:r>
        <w:rPr>
          <w:rFonts w:ascii="Avenir Book" w:hAnsi="Avenir Book"/>
          <w:sz w:val="24"/>
          <w:szCs w:val="24"/>
        </w:rPr>
        <w:t>nella comunione. Pluriformit</w:t>
      </w:r>
      <w:r>
        <w:rPr>
          <w:rFonts w:ascii="Avenir Book" w:hAnsi="Avenir Book"/>
          <w:sz w:val="24"/>
          <w:szCs w:val="24"/>
        </w:rPr>
        <w:t>à</w:t>
      </w:r>
      <w:r>
        <w:rPr>
          <w:rFonts w:ascii="Avenir Book" w:hAnsi="Avenir Book"/>
          <w:sz w:val="24"/>
          <w:szCs w:val="24"/>
        </w:rPr>
        <w:t xml:space="preserve">, allora, </w:t>
      </w:r>
      <w:r>
        <w:rPr>
          <w:rFonts w:ascii="Avenir Book" w:hAnsi="Avenir Book"/>
          <w:sz w:val="24"/>
          <w:szCs w:val="24"/>
        </w:rPr>
        <w:t xml:space="preserve">è </w:t>
      </w:r>
      <w:r>
        <w:rPr>
          <w:rFonts w:ascii="Avenir Book" w:hAnsi="Avenir Book"/>
          <w:sz w:val="24"/>
          <w:szCs w:val="24"/>
        </w:rPr>
        <w:t>il termine pi</w:t>
      </w:r>
      <w:r>
        <w:rPr>
          <w:rFonts w:ascii="Avenir Book" w:hAnsi="Avenir Book"/>
          <w:sz w:val="24"/>
          <w:szCs w:val="24"/>
        </w:rPr>
        <w:t xml:space="preserve">ù </w:t>
      </w:r>
      <w:r>
        <w:rPr>
          <w:rFonts w:ascii="Avenir Book" w:hAnsi="Avenir Book"/>
          <w:sz w:val="24"/>
          <w:szCs w:val="24"/>
        </w:rPr>
        <w:t>opportuno che tiene insieme le diverse esigenze della fede, della spiritualit</w:t>
      </w:r>
      <w:r>
        <w:rPr>
          <w:rFonts w:ascii="Avenir Book" w:hAnsi="Avenir Book"/>
          <w:sz w:val="24"/>
          <w:szCs w:val="24"/>
        </w:rPr>
        <w:t>à</w:t>
      </w:r>
      <w:r>
        <w:rPr>
          <w:rFonts w:ascii="Avenir Book" w:hAnsi="Avenir Book"/>
          <w:sz w:val="24"/>
          <w:szCs w:val="24"/>
        </w:rPr>
        <w:t>, delle scelte pastorali.</w:t>
      </w:r>
    </w:p>
    <w:p w:rsidR="003D5B1C" w:rsidRDefault="00A11F57">
      <w:pPr>
        <w:ind w:firstLine="708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 xml:space="preserve">Ancora Papa Francesco dice: </w:t>
      </w:r>
      <w:r>
        <w:rPr>
          <w:rFonts w:ascii="Avenir Book Oblique" w:hAnsi="Avenir Book Oblique"/>
          <w:sz w:val="24"/>
          <w:szCs w:val="24"/>
        </w:rPr>
        <w:t>“…</w:t>
      </w:r>
      <w:r>
        <w:rPr>
          <w:rFonts w:ascii="Avenir Book Oblique" w:hAnsi="Avenir Book Oblique"/>
          <w:sz w:val="24"/>
          <w:szCs w:val="24"/>
        </w:rPr>
        <w:t>siamo chiamati: all</w:t>
      </w:r>
      <w:r>
        <w:rPr>
          <w:rFonts w:ascii="Avenir Book Oblique" w:hAnsi="Avenir Book Oblique"/>
          <w:sz w:val="24"/>
          <w:szCs w:val="24"/>
        </w:rPr>
        <w:t>’</w:t>
      </w:r>
      <w:r>
        <w:rPr>
          <w:rFonts w:ascii="Avenir Book Oblique" w:hAnsi="Avenir Book Oblique"/>
          <w:sz w:val="24"/>
          <w:szCs w:val="24"/>
        </w:rPr>
        <w:t>unit</w:t>
      </w:r>
      <w:r>
        <w:rPr>
          <w:rFonts w:ascii="Avenir Book Oblique" w:hAnsi="Avenir Book Oblique"/>
          <w:sz w:val="24"/>
          <w:szCs w:val="24"/>
        </w:rPr>
        <w:t>à</w:t>
      </w:r>
      <w:r>
        <w:rPr>
          <w:rFonts w:ascii="Avenir Book Oblique" w:hAnsi="Avenir Book Oblique"/>
          <w:sz w:val="24"/>
          <w:szCs w:val="24"/>
        </w:rPr>
        <w:t>, alla com</w:t>
      </w:r>
      <w:r>
        <w:rPr>
          <w:rFonts w:ascii="Avenir Book Oblique" w:hAnsi="Avenir Book Oblique"/>
          <w:sz w:val="24"/>
          <w:szCs w:val="24"/>
        </w:rPr>
        <w:t>unione, alla fraternit</w:t>
      </w:r>
      <w:r>
        <w:rPr>
          <w:rFonts w:ascii="Avenir Book Oblique" w:hAnsi="Avenir Book Oblique"/>
          <w:sz w:val="24"/>
          <w:szCs w:val="24"/>
        </w:rPr>
        <w:t xml:space="preserve">à </w:t>
      </w:r>
      <w:r>
        <w:rPr>
          <w:rFonts w:ascii="Avenir Book Oblique" w:hAnsi="Avenir Book Oblique"/>
          <w:sz w:val="24"/>
          <w:szCs w:val="24"/>
        </w:rPr>
        <w:t>che nasce dal sentirci abbracciati dall</w:t>
      </w:r>
      <w:r>
        <w:rPr>
          <w:rFonts w:ascii="Avenir Book Oblique" w:hAnsi="Avenir Book Oblique"/>
          <w:sz w:val="24"/>
          <w:szCs w:val="24"/>
        </w:rPr>
        <w:t>’</w:t>
      </w:r>
      <w:r>
        <w:rPr>
          <w:rFonts w:ascii="Avenir Book Oblique" w:hAnsi="Avenir Book Oblique"/>
          <w:sz w:val="24"/>
          <w:szCs w:val="24"/>
        </w:rPr>
        <w:t xml:space="preserve">unico amore di Dio. Tutti, senza distinzioni, e noi Pastori in particolare, come scriveva San Cipriano: </w:t>
      </w:r>
      <w:r>
        <w:rPr>
          <w:rFonts w:ascii="Avenir Book Oblique" w:hAnsi="Avenir Book Oblique"/>
          <w:sz w:val="24"/>
          <w:szCs w:val="24"/>
        </w:rPr>
        <w:t>«</w:t>
      </w:r>
      <w:r>
        <w:rPr>
          <w:rFonts w:ascii="Avenir Book Oblique" w:hAnsi="Avenir Book Oblique"/>
          <w:sz w:val="24"/>
          <w:szCs w:val="24"/>
        </w:rPr>
        <w:t>Dobbiamo mantenere e rivendicare con fermezza quest</w:t>
      </w:r>
      <w:r>
        <w:rPr>
          <w:rFonts w:ascii="Avenir Book Oblique" w:hAnsi="Avenir Book Oblique"/>
          <w:sz w:val="24"/>
          <w:szCs w:val="24"/>
        </w:rPr>
        <w:t>’</w:t>
      </w:r>
      <w:r>
        <w:rPr>
          <w:rFonts w:ascii="Avenir Book Oblique" w:hAnsi="Avenir Book Oblique"/>
          <w:sz w:val="24"/>
          <w:szCs w:val="24"/>
        </w:rPr>
        <w:t>unit</w:t>
      </w:r>
      <w:r>
        <w:rPr>
          <w:rFonts w:ascii="Avenir Book Oblique" w:hAnsi="Avenir Book Oblique"/>
          <w:sz w:val="24"/>
          <w:szCs w:val="24"/>
        </w:rPr>
        <w:t>à</w:t>
      </w:r>
      <w:r>
        <w:rPr>
          <w:rFonts w:ascii="Avenir Book Oblique" w:hAnsi="Avenir Book Oblique"/>
          <w:sz w:val="24"/>
          <w:szCs w:val="24"/>
        </w:rPr>
        <w:t xml:space="preserve">, soprattutto noi Vescovi che </w:t>
      </w:r>
      <w:r>
        <w:rPr>
          <w:rFonts w:ascii="Avenir Book Oblique" w:hAnsi="Avenir Book Oblique"/>
          <w:sz w:val="24"/>
          <w:szCs w:val="24"/>
        </w:rPr>
        <w:t xml:space="preserve">presiediamo nella Chiesa, per dar prova che anche lo stesso episcopato </w:t>
      </w:r>
      <w:r>
        <w:rPr>
          <w:rFonts w:ascii="Avenir Book Oblique" w:hAnsi="Avenir Book Oblique"/>
          <w:sz w:val="24"/>
          <w:szCs w:val="24"/>
        </w:rPr>
        <w:t xml:space="preserve">è </w:t>
      </w:r>
      <w:r>
        <w:rPr>
          <w:rFonts w:ascii="Avenir Book Oblique" w:hAnsi="Avenir Book Oblique"/>
          <w:sz w:val="24"/>
          <w:szCs w:val="24"/>
        </w:rPr>
        <w:t>uno solo e indiviso</w:t>
      </w:r>
      <w:r>
        <w:rPr>
          <w:rFonts w:ascii="Avenir Book Oblique" w:hAnsi="Avenir Book Oblique"/>
          <w:sz w:val="24"/>
          <w:szCs w:val="24"/>
        </w:rPr>
        <w:t xml:space="preserve">» </w:t>
      </w:r>
      <w:r>
        <w:rPr>
          <w:rFonts w:ascii="Avenir Book Oblique" w:hAnsi="Avenir Book Oblique"/>
          <w:sz w:val="24"/>
          <w:szCs w:val="24"/>
        </w:rPr>
        <w:t>(De Ecclesiae Catholicae Unitate, 5). Nell</w:t>
      </w:r>
      <w:r>
        <w:rPr>
          <w:rFonts w:ascii="Avenir Book Oblique" w:hAnsi="Avenir Book Oblique"/>
          <w:sz w:val="24"/>
          <w:szCs w:val="24"/>
        </w:rPr>
        <w:t>’</w:t>
      </w:r>
      <w:r>
        <w:rPr>
          <w:rFonts w:ascii="Avenir Book Oblique" w:hAnsi="Avenir Book Oblique"/>
          <w:sz w:val="24"/>
          <w:szCs w:val="24"/>
        </w:rPr>
        <w:t>unico Popolo di Dio, perci</w:t>
      </w:r>
      <w:r>
        <w:rPr>
          <w:rFonts w:ascii="Avenir Book Oblique" w:hAnsi="Avenir Book Oblique"/>
          <w:sz w:val="24"/>
          <w:szCs w:val="24"/>
        </w:rPr>
        <w:t>ò</w:t>
      </w:r>
      <w:r>
        <w:rPr>
          <w:rFonts w:ascii="Avenir Book Oblique" w:hAnsi="Avenir Book Oblique"/>
          <w:sz w:val="24"/>
          <w:szCs w:val="24"/>
        </w:rPr>
        <w:t>, camminiamo insieme, per fare l</w:t>
      </w:r>
      <w:r>
        <w:rPr>
          <w:rFonts w:ascii="Avenir Book Oblique" w:hAnsi="Avenir Book Oblique"/>
          <w:sz w:val="24"/>
          <w:szCs w:val="24"/>
        </w:rPr>
        <w:t>’</w:t>
      </w:r>
      <w:r>
        <w:rPr>
          <w:rFonts w:ascii="Avenir Book Oblique" w:hAnsi="Avenir Book Oblique"/>
          <w:sz w:val="24"/>
          <w:szCs w:val="24"/>
        </w:rPr>
        <w:t>esperienza di una Chiesa che riceve e vive il dono dell</w:t>
      </w:r>
      <w:r>
        <w:rPr>
          <w:rFonts w:ascii="Avenir Book Oblique" w:hAnsi="Avenir Book Oblique"/>
          <w:sz w:val="24"/>
          <w:szCs w:val="24"/>
        </w:rPr>
        <w:t>’</w:t>
      </w:r>
      <w:r>
        <w:rPr>
          <w:rFonts w:ascii="Avenir Book Oblique" w:hAnsi="Avenir Book Oblique"/>
          <w:sz w:val="24"/>
          <w:szCs w:val="24"/>
        </w:rPr>
        <w:t>uni</w:t>
      </w:r>
      <w:r>
        <w:rPr>
          <w:rFonts w:ascii="Avenir Book Oblique" w:hAnsi="Avenir Book Oblique"/>
          <w:sz w:val="24"/>
          <w:szCs w:val="24"/>
        </w:rPr>
        <w:t>t</w:t>
      </w:r>
      <w:r>
        <w:rPr>
          <w:rFonts w:ascii="Avenir Book Oblique" w:hAnsi="Avenir Book Oblique"/>
          <w:sz w:val="24"/>
          <w:szCs w:val="24"/>
        </w:rPr>
        <w:t xml:space="preserve">à </w:t>
      </w:r>
      <w:r>
        <w:rPr>
          <w:rFonts w:ascii="Avenir Book Oblique" w:hAnsi="Avenir Book Oblique"/>
          <w:sz w:val="24"/>
          <w:szCs w:val="24"/>
        </w:rPr>
        <w:t>e si apre alla voce dello Spirito</w:t>
      </w:r>
      <w:r>
        <w:rPr>
          <w:rFonts w:ascii="Avenir Book Oblique" w:hAnsi="Avenir Book Oblique"/>
          <w:sz w:val="24"/>
          <w:szCs w:val="24"/>
        </w:rPr>
        <w:t>”</w:t>
      </w:r>
      <w:r>
        <w:rPr>
          <w:rFonts w:ascii="Avenir Book" w:hAnsi="Avenir Book"/>
          <w:sz w:val="24"/>
          <w:szCs w:val="24"/>
        </w:rPr>
        <w:t xml:space="preserve"> (Papa Francesco, </w:t>
      </w:r>
      <w:r>
        <w:rPr>
          <w:rFonts w:ascii="Avenir Book Oblique" w:hAnsi="Avenir Book Oblique"/>
          <w:sz w:val="24"/>
          <w:szCs w:val="24"/>
        </w:rPr>
        <w:t>Discorso nel momento di riflessione all</w:t>
      </w:r>
      <w:r>
        <w:rPr>
          <w:rFonts w:ascii="Avenir Book Oblique" w:hAnsi="Avenir Book Oblique"/>
          <w:sz w:val="24"/>
          <w:szCs w:val="24"/>
        </w:rPr>
        <w:t>’</w:t>
      </w:r>
      <w:r>
        <w:rPr>
          <w:rFonts w:ascii="Avenir Book Oblique" w:hAnsi="Avenir Book Oblique"/>
          <w:sz w:val="24"/>
          <w:szCs w:val="24"/>
        </w:rPr>
        <w:t xml:space="preserve">inizio del cammino sinodale, </w:t>
      </w:r>
      <w:r>
        <w:rPr>
          <w:rFonts w:ascii="Avenir Book" w:hAnsi="Avenir Book"/>
          <w:sz w:val="24"/>
          <w:szCs w:val="24"/>
        </w:rPr>
        <w:t>9 ottobre 2021).</w:t>
      </w:r>
    </w:p>
    <w:p w:rsidR="003D5B1C" w:rsidRDefault="00A11F57">
      <w:pPr>
        <w:ind w:firstLine="708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L</w:t>
      </w:r>
      <w:r>
        <w:rPr>
          <w:rFonts w:ascii="Avenir Book" w:hAnsi="Avenir Book"/>
          <w:sz w:val="24"/>
          <w:szCs w:val="24"/>
        </w:rPr>
        <w:t>’</w:t>
      </w:r>
      <w:r>
        <w:rPr>
          <w:rFonts w:ascii="Avenir Book" w:hAnsi="Avenir Book"/>
          <w:sz w:val="24"/>
          <w:szCs w:val="24"/>
        </w:rPr>
        <w:t xml:space="preserve">impegno, nel cammino sinodale, </w:t>
      </w:r>
      <w:r>
        <w:rPr>
          <w:rFonts w:ascii="Avenir Book" w:hAnsi="Avenir Book"/>
          <w:sz w:val="24"/>
          <w:szCs w:val="24"/>
        </w:rPr>
        <w:t xml:space="preserve">è </w:t>
      </w:r>
      <w:r>
        <w:rPr>
          <w:rFonts w:ascii="Avenir Book" w:hAnsi="Avenir Book"/>
          <w:sz w:val="24"/>
          <w:szCs w:val="24"/>
        </w:rPr>
        <w:t>perseguire l</w:t>
      </w:r>
      <w:r>
        <w:rPr>
          <w:rFonts w:ascii="Avenir Book" w:hAnsi="Avenir Book"/>
          <w:sz w:val="24"/>
          <w:szCs w:val="24"/>
        </w:rPr>
        <w:t>’</w:t>
      </w:r>
      <w:r>
        <w:rPr>
          <w:rFonts w:ascii="Avenir Book" w:hAnsi="Avenir Book"/>
          <w:sz w:val="24"/>
          <w:szCs w:val="24"/>
        </w:rPr>
        <w:t>unit</w:t>
      </w:r>
      <w:r>
        <w:rPr>
          <w:rFonts w:ascii="Avenir Book" w:hAnsi="Avenir Book"/>
          <w:sz w:val="24"/>
          <w:szCs w:val="24"/>
        </w:rPr>
        <w:t xml:space="preserve">à </w:t>
      </w:r>
      <w:r>
        <w:rPr>
          <w:rFonts w:ascii="Avenir Book" w:hAnsi="Avenir Book"/>
          <w:sz w:val="24"/>
          <w:szCs w:val="24"/>
        </w:rPr>
        <w:t>nel Signore Ges</w:t>
      </w:r>
      <w:r>
        <w:rPr>
          <w:rFonts w:ascii="Avenir Book" w:hAnsi="Avenir Book"/>
          <w:sz w:val="24"/>
          <w:szCs w:val="24"/>
        </w:rPr>
        <w:t>ù</w:t>
      </w:r>
      <w:r>
        <w:rPr>
          <w:rFonts w:ascii="Avenir Book" w:hAnsi="Avenir Book"/>
          <w:sz w:val="24"/>
          <w:szCs w:val="24"/>
        </w:rPr>
        <w:t xml:space="preserve">, </w:t>
      </w:r>
      <w:r>
        <w:rPr>
          <w:rFonts w:ascii="Avenir Book Oblique" w:hAnsi="Avenir Book Oblique"/>
          <w:sz w:val="24"/>
          <w:szCs w:val="24"/>
        </w:rPr>
        <w:t>“</w:t>
      </w:r>
      <w:r>
        <w:rPr>
          <w:rFonts w:ascii="Avenir Book Oblique" w:hAnsi="Avenir Book Oblique"/>
          <w:sz w:val="24"/>
          <w:szCs w:val="24"/>
        </w:rPr>
        <w:t>Uno della Santissima Trinit</w:t>
      </w:r>
      <w:r>
        <w:rPr>
          <w:rFonts w:ascii="Avenir Book Oblique" w:hAnsi="Avenir Book Oblique"/>
          <w:sz w:val="24"/>
          <w:szCs w:val="24"/>
        </w:rPr>
        <w:t>à”</w:t>
      </w:r>
      <w:r>
        <w:rPr>
          <w:rFonts w:ascii="Avenir Book" w:hAnsi="Avenir Book"/>
          <w:sz w:val="24"/>
          <w:szCs w:val="24"/>
        </w:rPr>
        <w:t xml:space="preserve">, in cui </w:t>
      </w:r>
      <w:r>
        <w:rPr>
          <w:rFonts w:ascii="Avenir Book" w:hAnsi="Avenir Book"/>
          <w:sz w:val="24"/>
          <w:szCs w:val="24"/>
        </w:rPr>
        <w:t>ciascuno partecipa l</w:t>
      </w:r>
      <w:r>
        <w:rPr>
          <w:rFonts w:ascii="Avenir Book" w:hAnsi="Avenir Book"/>
          <w:sz w:val="24"/>
          <w:szCs w:val="24"/>
        </w:rPr>
        <w:t>’</w:t>
      </w:r>
      <w:r>
        <w:rPr>
          <w:rFonts w:ascii="Avenir Book" w:hAnsi="Avenir Book"/>
          <w:sz w:val="24"/>
          <w:szCs w:val="24"/>
        </w:rPr>
        <w:t>unit</w:t>
      </w:r>
      <w:r>
        <w:rPr>
          <w:rFonts w:ascii="Avenir Book" w:hAnsi="Avenir Book"/>
          <w:sz w:val="24"/>
          <w:szCs w:val="24"/>
        </w:rPr>
        <w:t xml:space="preserve">à </w:t>
      </w:r>
      <w:r>
        <w:rPr>
          <w:rFonts w:ascii="Avenir Book" w:hAnsi="Avenir Book"/>
          <w:sz w:val="24"/>
          <w:szCs w:val="24"/>
        </w:rPr>
        <w:t xml:space="preserve">nella differenza. </w:t>
      </w:r>
    </w:p>
    <w:p w:rsidR="003D5B1C" w:rsidRDefault="00A11F57">
      <w:pPr>
        <w:ind w:firstLine="708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 xml:space="preserve">Caro Vescovo Giampaolo, il nostro augurio - come Vescovi del Triveneto - </w:t>
      </w:r>
      <w:r>
        <w:rPr>
          <w:rFonts w:ascii="Avenir Book" w:hAnsi="Avenir Book"/>
          <w:sz w:val="24"/>
          <w:szCs w:val="24"/>
        </w:rPr>
        <w:t xml:space="preserve">è </w:t>
      </w:r>
      <w:r>
        <w:rPr>
          <w:rFonts w:ascii="Avenir Book" w:hAnsi="Avenir Book"/>
          <w:sz w:val="24"/>
          <w:szCs w:val="24"/>
        </w:rPr>
        <w:t>che tu possa avvertire l</w:t>
      </w:r>
      <w:r>
        <w:rPr>
          <w:rFonts w:ascii="Avenir Book" w:hAnsi="Avenir Book"/>
          <w:sz w:val="24"/>
          <w:szCs w:val="24"/>
        </w:rPr>
        <w:t>’</w:t>
      </w:r>
      <w:r>
        <w:rPr>
          <w:rFonts w:ascii="Avenir Book" w:hAnsi="Avenir Book"/>
          <w:sz w:val="24"/>
          <w:szCs w:val="24"/>
        </w:rPr>
        <w:t>affetto della tua Chiesa e di chi, con te, condivide la grazia e la responsabilit</w:t>
      </w:r>
      <w:r>
        <w:rPr>
          <w:rFonts w:ascii="Avenir Book" w:hAnsi="Avenir Book"/>
          <w:sz w:val="24"/>
          <w:szCs w:val="24"/>
        </w:rPr>
        <w:t xml:space="preserve">à </w:t>
      </w:r>
      <w:r>
        <w:rPr>
          <w:rFonts w:ascii="Avenir Book" w:hAnsi="Avenir Book"/>
          <w:sz w:val="24"/>
          <w:szCs w:val="24"/>
        </w:rPr>
        <w:t>dell</w:t>
      </w:r>
      <w:r>
        <w:rPr>
          <w:rFonts w:ascii="Avenir Book" w:hAnsi="Avenir Book"/>
          <w:sz w:val="24"/>
          <w:szCs w:val="24"/>
        </w:rPr>
        <w:t>’</w:t>
      </w:r>
      <w:r>
        <w:rPr>
          <w:rFonts w:ascii="Avenir Book" w:hAnsi="Avenir Book"/>
          <w:sz w:val="24"/>
          <w:szCs w:val="24"/>
        </w:rPr>
        <w:t xml:space="preserve">episcopato. </w:t>
      </w:r>
    </w:p>
    <w:p w:rsidR="003D5B1C" w:rsidRDefault="00A11F57">
      <w:pPr>
        <w:ind w:firstLine="708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 xml:space="preserve">La Beata </w:t>
      </w:r>
      <w:r>
        <w:rPr>
          <w:rFonts w:ascii="Avenir Book" w:hAnsi="Avenir Book"/>
          <w:sz w:val="24"/>
          <w:szCs w:val="24"/>
        </w:rPr>
        <w:t xml:space="preserve">Maria Vergine della Navicella vegli su di te e sulla Chiesa di Dio che </w:t>
      </w:r>
      <w:r>
        <w:rPr>
          <w:rFonts w:ascii="Avenir Book" w:hAnsi="Avenir Book"/>
          <w:sz w:val="24"/>
          <w:szCs w:val="24"/>
        </w:rPr>
        <w:t xml:space="preserve">è </w:t>
      </w:r>
      <w:r>
        <w:rPr>
          <w:rFonts w:ascii="Avenir Book" w:hAnsi="Avenir Book"/>
          <w:sz w:val="24"/>
          <w:szCs w:val="24"/>
        </w:rPr>
        <w:t xml:space="preserve">in Chioggia. Affidarsi a Lei </w:t>
      </w:r>
      <w:r>
        <w:rPr>
          <w:rFonts w:ascii="Avenir Book" w:hAnsi="Avenir Book"/>
          <w:sz w:val="24"/>
          <w:szCs w:val="24"/>
        </w:rPr>
        <w:t xml:space="preserve">è </w:t>
      </w:r>
      <w:r>
        <w:rPr>
          <w:rFonts w:ascii="Avenir Book" w:hAnsi="Avenir Book"/>
          <w:sz w:val="24"/>
          <w:szCs w:val="24"/>
        </w:rPr>
        <w:t>la risposta al disegno salvifico di Cristo e l</w:t>
      </w:r>
      <w:r>
        <w:rPr>
          <w:rFonts w:ascii="Avenir Book" w:hAnsi="Avenir Book"/>
          <w:sz w:val="24"/>
          <w:szCs w:val="24"/>
        </w:rPr>
        <w:t>’</w:t>
      </w:r>
      <w:r>
        <w:rPr>
          <w:rFonts w:ascii="Avenir Book" w:hAnsi="Avenir Book"/>
          <w:sz w:val="24"/>
          <w:szCs w:val="24"/>
        </w:rPr>
        <w:t xml:space="preserve">impegno ad approfondire i contenuti della consacrazione battesimale che ci costituisce popolo di Dio. </w:t>
      </w:r>
    </w:p>
    <w:p w:rsidR="003D5B1C" w:rsidRDefault="00A11F57">
      <w:pPr>
        <w:ind w:firstLine="708"/>
        <w:jc w:val="both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>Ch</w:t>
      </w:r>
      <w:r>
        <w:rPr>
          <w:rFonts w:ascii="Avenir Book" w:hAnsi="Avenir Book"/>
          <w:sz w:val="24"/>
          <w:szCs w:val="24"/>
        </w:rPr>
        <w:t>i ci aiuter</w:t>
      </w:r>
      <w:r>
        <w:rPr>
          <w:rFonts w:ascii="Avenir Book" w:hAnsi="Avenir Book"/>
          <w:sz w:val="24"/>
          <w:szCs w:val="24"/>
        </w:rPr>
        <w:t xml:space="preserve">à </w:t>
      </w:r>
      <w:r>
        <w:rPr>
          <w:rFonts w:ascii="Avenir Book" w:hAnsi="Avenir Book"/>
          <w:sz w:val="24"/>
          <w:szCs w:val="24"/>
        </w:rPr>
        <w:t xml:space="preserve">a trasformare la vita in un dono, in un continuo </w:t>
      </w:r>
      <w:r>
        <w:rPr>
          <w:rFonts w:ascii="Avenir Book" w:hAnsi="Avenir Book"/>
          <w:sz w:val="24"/>
          <w:szCs w:val="24"/>
        </w:rPr>
        <w:t>“</w:t>
      </w:r>
      <w:r>
        <w:rPr>
          <w:rFonts w:ascii="Avenir Book" w:hAnsi="Avenir Book"/>
          <w:sz w:val="24"/>
          <w:szCs w:val="24"/>
        </w:rPr>
        <w:t>s</w:t>
      </w:r>
      <w:r>
        <w:rPr>
          <w:rFonts w:ascii="Avenir Book" w:hAnsi="Avenir Book"/>
          <w:sz w:val="24"/>
          <w:szCs w:val="24"/>
        </w:rPr>
        <w:t xml:space="preserve">ì” </w:t>
      </w:r>
      <w:r>
        <w:rPr>
          <w:rFonts w:ascii="Avenir Book" w:hAnsi="Avenir Book"/>
          <w:sz w:val="24"/>
          <w:szCs w:val="24"/>
        </w:rPr>
        <w:t>alla volont</w:t>
      </w:r>
      <w:r>
        <w:rPr>
          <w:rFonts w:ascii="Avenir Book" w:hAnsi="Avenir Book"/>
          <w:sz w:val="24"/>
          <w:szCs w:val="24"/>
        </w:rPr>
        <w:t xml:space="preserve">à </w:t>
      </w:r>
      <w:r>
        <w:rPr>
          <w:rFonts w:ascii="Avenir Book" w:hAnsi="Avenir Book"/>
          <w:sz w:val="24"/>
          <w:szCs w:val="24"/>
        </w:rPr>
        <w:t>del Signore, ad aprire il cuore a Cristo, a lasciare penetrare il mistero della Redenzione nella nostra vita e in quella della nostra gente? Maria, la prima discepola, Madre de</w:t>
      </w:r>
      <w:r>
        <w:rPr>
          <w:rFonts w:ascii="Avenir Book" w:hAnsi="Avenir Book"/>
          <w:sz w:val="24"/>
          <w:szCs w:val="24"/>
        </w:rPr>
        <w:t xml:space="preserve">lla Chiesa, ossia di tutti: pastori e fedeli. </w:t>
      </w:r>
    </w:p>
    <w:p w:rsidR="003D5B1C" w:rsidRDefault="00A11F57">
      <w:pPr>
        <w:ind w:firstLine="708"/>
        <w:jc w:val="both"/>
      </w:pPr>
      <w:r>
        <w:rPr>
          <w:rFonts w:ascii="Avenir Book" w:hAnsi="Avenir Book"/>
          <w:sz w:val="24"/>
          <w:szCs w:val="24"/>
        </w:rPr>
        <w:t>Caro Vescovo Giampaolo, Dio ti benedica!</w:t>
      </w:r>
    </w:p>
    <w:sectPr w:rsidR="003D5B1C" w:rsidSect="003D5B1C">
      <w:headerReference w:type="default" r:id="rId4"/>
      <w:footerReference w:type="default" r:id="rId5"/>
      <w:pgSz w:w="11900" w:h="16840"/>
      <w:pgMar w:top="1417" w:right="1134" w:bottom="1134" w:left="1134" w:header="708" w:footer="708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Avenir Book">
    <w:panose1 w:val="02000503020000020003"/>
    <w:charset w:val="00"/>
    <w:family w:val="auto"/>
    <w:pitch w:val="variable"/>
    <w:sig w:usb0="00000003" w:usb1="00000000" w:usb2="00000000" w:usb3="00000000" w:csb0="00000001" w:csb1="00000000"/>
  </w:font>
  <w:font w:name="Avenir Heavy">
    <w:panose1 w:val="020B0703020203020204"/>
    <w:charset w:val="00"/>
    <w:family w:val="auto"/>
    <w:pitch w:val="variable"/>
    <w:sig w:usb0="00000003" w:usb1="00000000" w:usb2="00000000" w:usb3="00000000" w:csb0="00000001" w:csb1="00000000"/>
  </w:font>
  <w:font w:name="Avenir Book Oblique">
    <w:panose1 w:val="020005030200000200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B1C" w:rsidRDefault="003D5B1C">
    <w:pPr>
      <w:pStyle w:val="Intestazioneepidipagina"/>
    </w:pP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B1C" w:rsidRDefault="003D5B1C">
    <w:pPr>
      <w:pStyle w:val="Intestazioneepidipagin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revisionView w:formatting="0"/>
  <w:doNotTrackMoves/>
  <w:defaultTabStop w:val="708"/>
  <w:hyphenationZone w:val="283"/>
  <w:characterSpacingControl w:val="doNotCompress"/>
  <w:hdrShapeDefaults>
    <o:shapedefaults v:ext="edit" spidmax="2049"/>
  </w:hdrShapeDefaults>
  <w:compat/>
  <w:rsids>
    <w:rsidRoot w:val="003D5B1C"/>
    <w:rsid w:val="003D5B1C"/>
    <w:rsid w:val="00A11F57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3D5B1C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character" w:styleId="Collegamentoipertestuale">
    <w:name w:val="Hyperlink"/>
    <w:rsid w:val="003D5B1C"/>
    <w:rPr>
      <w:u w:val="single"/>
    </w:rPr>
  </w:style>
  <w:style w:type="table" w:customStyle="1" w:styleId="TableNormal">
    <w:name w:val="Table Normal"/>
    <w:rsid w:val="003D5B1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3D5B1C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1F5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A11F57"/>
    <w:rPr>
      <w:rFonts w:ascii="Lucida Grande" w:eastAsia="Calibri" w:hAnsi="Lucida Grande" w:cs="Calibri"/>
      <w:color w:val="000000"/>
      <w:sz w:val="18"/>
      <w:szCs w:val="18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3813</Characters>
  <Application>Microsoft Macintosh Word</Application>
  <DocSecurity>0</DocSecurity>
  <Lines>31</Lines>
  <Paragraphs>7</Paragraphs>
  <ScaleCrop>false</ScaleCrop>
  <Company>DIOCESI PADOVA Ufficio Stampa</Company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 melchiori</cp:lastModifiedBy>
  <cp:revision>2</cp:revision>
  <cp:lastPrinted>2022-01-16T13:53:00Z</cp:lastPrinted>
  <dcterms:created xsi:type="dcterms:W3CDTF">2022-01-16T13:51:00Z</dcterms:created>
  <dcterms:modified xsi:type="dcterms:W3CDTF">2022-01-16T13:53:00Z</dcterms:modified>
</cp:coreProperties>
</file>